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center" w:pos="6578"/>
        </w:tabs>
        <w:bidi/>
        <w:jc w:val="center"/>
        <w:rPr>
          <w:rFonts w:ascii="IranNastaliq" w:hAnsi="IranNastaliq" w:cs="B Zar"/>
          <w:sz w:val="28"/>
          <w:szCs w:val="28"/>
          <w:rtl/>
          <w:lang w:bidi="fa-IR"/>
        </w:rPr>
      </w:pPr>
      <w:r>
        <w:rPr>
          <w:rFonts w:ascii="IranNastaliq" w:hAnsi="IranNastaliq" w:cs="B Zar" w:hint="cs"/>
          <w:sz w:val="28"/>
          <w:szCs w:val="28"/>
          <w:rtl/>
          <w:lang w:bidi="fa-IR"/>
        </w:rPr>
        <w:t>به نام خدا</w:t>
      </w:r>
    </w:p>
    <w:p>
      <w:pPr>
        <w:tabs>
          <w:tab w:val="center" w:pos="6578"/>
        </w:tabs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/>
          <w:b/>
          <w:bCs/>
          <w:noProof/>
          <w:sz w:val="28"/>
          <w:szCs w:val="28"/>
        </w:rPr>
        <w:drawing>
          <wp:inline distT="0" distB="0" distL="0" distR="0">
            <wp:extent cx="1038225" cy="1092059"/>
            <wp:effectExtent l="0" t="0" r="0" b="0"/>
            <wp:docPr id="1" name="Picture 1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92" cy="110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center" w:pos="6578"/>
        </w:tabs>
        <w:bidi/>
        <w:spacing w:line="36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دانشگاه علوم پزشکی و خدمات بهداشتی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درمانی تبریز</w:t>
      </w:r>
    </w:p>
    <w:p>
      <w:pPr>
        <w:tabs>
          <w:tab w:val="center" w:pos="6578"/>
        </w:tabs>
        <w:bidi/>
        <w:spacing w:line="360" w:lineRule="auto"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دفتر مطالعات و توسعه آموزش علوم پزشکی معاونت آموزشی</w:t>
      </w:r>
      <w:r>
        <w:rPr>
          <w:rtl/>
        </w:rPr>
        <w:t xml:space="preserve"> </w:t>
      </w:r>
      <w:r>
        <w:rPr>
          <w:rFonts w:cs="B Zar"/>
          <w:b/>
          <w:bCs/>
          <w:rtl/>
          <w:lang w:bidi="fa-IR"/>
        </w:rPr>
        <w:t xml:space="preserve">دانشکده بهداشت </w:t>
      </w:r>
    </w:p>
    <w:tbl>
      <w:tblPr>
        <w:tblStyle w:val="TableGrid"/>
        <w:bidiVisual/>
        <w:tblW w:w="96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78"/>
      </w:tblGrid>
      <w:tr>
        <w:tc>
          <w:tcPr>
            <w:tcW w:w="9678" w:type="dxa"/>
          </w:tcPr>
          <w:p>
            <w:pPr>
              <w:tabs>
                <w:tab w:val="center" w:pos="6578"/>
              </w:tabs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طرح درس </w:t>
            </w:r>
            <w:r>
              <w:rPr>
                <w:rtl/>
              </w:rPr>
              <w:t xml:space="preserve"> </w:t>
            </w:r>
            <w:r>
              <w:rPr>
                <w:rFonts w:cs="B Zar"/>
                <w:b/>
                <w:bCs/>
                <w:rtl/>
                <w:lang w:bidi="fa-IR"/>
              </w:rPr>
              <w:t>مربوط به رشته</w:t>
            </w:r>
            <w:r>
              <w:rPr>
                <w:rFonts w:cs="B Zar"/>
                <w:b/>
                <w:bCs/>
                <w:lang w:bidi="fa-IR"/>
              </w:rPr>
              <w:t xml:space="preserve"> 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سیاستگذاری و تغذیه </w:t>
            </w:r>
            <w:r>
              <w:rPr>
                <w:rFonts w:cs="B Zar"/>
                <w:b/>
                <w:bCs/>
                <w:rtl/>
                <w:lang w:bidi="fa-IR"/>
              </w:rPr>
              <w:t xml:space="preserve"> تحص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ل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ی </w:t>
            </w:r>
          </w:p>
        </w:tc>
      </w:tr>
      <w:tr>
        <w:tc>
          <w:tcPr>
            <w:tcW w:w="9678" w:type="dxa"/>
          </w:tcPr>
          <w:p>
            <w:pPr>
              <w:tabs>
                <w:tab w:val="center" w:pos="6578"/>
              </w:tabs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نیمسال</w:t>
            </w:r>
            <w:r>
              <w:rPr>
                <w:rFonts w:cs="B Zar"/>
                <w:b/>
                <w:bCs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rtl/>
                <w:lang w:bidi="fa-IR"/>
              </w:rPr>
              <w:t>دوم</w:t>
            </w:r>
            <w:r>
              <w:rPr>
                <w:rFonts w:cs="B Zar"/>
                <w:b/>
                <w:bCs/>
                <w:lang w:bidi="fa-IR"/>
              </w:rPr>
              <w:t xml:space="preserve">  </w:t>
            </w:r>
            <w:r>
              <w:rPr>
                <w:rtl/>
              </w:rPr>
              <w:t xml:space="preserve"> </w:t>
            </w:r>
            <w:r>
              <w:rPr>
                <w:rFonts w:cs="B Zar"/>
                <w:b/>
                <w:bCs/>
                <w:rtl/>
                <w:lang w:bidi="fa-IR"/>
              </w:rPr>
              <w:t>سال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Zar"/>
                <w:b/>
                <w:bCs/>
                <w:rtl/>
                <w:lang w:bidi="fa-IR"/>
              </w:rPr>
              <w:t>تحص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ل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/>
                <w:b/>
                <w:bCs/>
                <w:lang w:bidi="fa-IR"/>
              </w:rPr>
              <w:t xml:space="preserve">  </w:t>
            </w:r>
            <w:r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99-98 </w:t>
            </w:r>
            <w:r>
              <w:rPr>
                <w:rFonts w:cs="B Zar"/>
                <w:b/>
                <w:bCs/>
                <w:lang w:bidi="fa-IR"/>
              </w:rPr>
              <w:t xml:space="preserve"> -- </w:t>
            </w:r>
            <w:r>
              <w:rPr>
                <w:rFonts w:cs="B Zar" w:hint="cs"/>
                <w:b/>
                <w:bCs/>
                <w:rtl/>
                <w:lang w:bidi="fa-IR"/>
              </w:rPr>
              <w:t>گروه آموزشی</w:t>
            </w:r>
            <w:r>
              <w:rPr>
                <w:rFonts w:cs="B Zar"/>
                <w:b/>
                <w:bCs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آموزش و ارتقا سلامت </w:t>
            </w:r>
          </w:p>
        </w:tc>
      </w:tr>
    </w:tbl>
    <w:p>
      <w:pPr>
        <w:tabs>
          <w:tab w:val="center" w:pos="6578"/>
        </w:tabs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>
      <w:pPr>
        <w:pStyle w:val="ListParagraph"/>
        <w:numPr>
          <w:ilvl w:val="0"/>
          <w:numId w:val="41"/>
        </w:numPr>
        <w:tabs>
          <w:tab w:val="center" w:pos="360"/>
        </w:tabs>
        <w:jc w:val="both"/>
        <w:rPr>
          <w:rFonts w:cs="B Zar"/>
          <w:b/>
          <w:bCs/>
          <w:sz w:val="28"/>
          <w:szCs w:val="28"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مشخصات مدرس</w:t>
      </w:r>
    </w:p>
    <w:tbl>
      <w:tblPr>
        <w:tblStyle w:val="TableGrid"/>
        <w:bidiVisual/>
        <w:tblW w:w="9498" w:type="dxa"/>
        <w:tblInd w:w="180" w:type="dxa"/>
        <w:tblLook w:val="04A0" w:firstRow="1" w:lastRow="0" w:firstColumn="1" w:lastColumn="0" w:noHBand="0" w:noVBand="1"/>
      </w:tblPr>
      <w:tblGrid>
        <w:gridCol w:w="3070"/>
        <w:gridCol w:w="3458"/>
        <w:gridCol w:w="2970"/>
      </w:tblGrid>
      <w:tr>
        <w:trPr>
          <w:trHeight w:val="510"/>
        </w:trPr>
        <w:tc>
          <w:tcPr>
            <w:tcW w:w="3070" w:type="dxa"/>
            <w:vAlign w:val="center"/>
          </w:tcPr>
          <w:p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نام و نام خانوادگي: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حمید اله وردی پور</w:t>
            </w:r>
          </w:p>
        </w:tc>
        <w:tc>
          <w:tcPr>
            <w:tcW w:w="3458" w:type="dxa"/>
            <w:vAlign w:val="center"/>
          </w:tcPr>
          <w:p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گروه آموزشي:     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آموزش و ارتقا سلامت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                 </w:t>
            </w:r>
          </w:p>
        </w:tc>
        <w:tc>
          <w:tcPr>
            <w:tcW w:w="2970" w:type="dxa"/>
            <w:vAlign w:val="center"/>
          </w:tcPr>
          <w:p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مرتبه دانشگاهي: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استاد</w:t>
            </w:r>
          </w:p>
        </w:tc>
      </w:tr>
      <w:tr>
        <w:trPr>
          <w:trHeight w:val="510"/>
        </w:trPr>
        <w:tc>
          <w:tcPr>
            <w:tcW w:w="3070" w:type="dxa"/>
            <w:vAlign w:val="center"/>
          </w:tcPr>
          <w:p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دانشگاه محل فعالیت: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علوم پزشکی تبریز</w:t>
            </w:r>
          </w:p>
        </w:tc>
        <w:tc>
          <w:tcPr>
            <w:tcW w:w="3458" w:type="dxa"/>
            <w:vAlign w:val="center"/>
          </w:tcPr>
          <w:p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دانشکده محل فعالیت: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بهداشت</w:t>
            </w:r>
          </w:p>
        </w:tc>
        <w:tc>
          <w:tcPr>
            <w:tcW w:w="2970" w:type="dxa"/>
            <w:vAlign w:val="center"/>
          </w:tcPr>
          <w:p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شماره اتاق محل فعالیت:</w:t>
            </w:r>
          </w:p>
        </w:tc>
      </w:tr>
      <w:tr>
        <w:trPr>
          <w:trHeight w:val="510"/>
        </w:trPr>
        <w:tc>
          <w:tcPr>
            <w:tcW w:w="3070" w:type="dxa"/>
            <w:vAlign w:val="center"/>
          </w:tcPr>
          <w:p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آخرین مدرک تحصیلی: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دکترای تخصصی</w:t>
            </w:r>
          </w:p>
        </w:tc>
        <w:tc>
          <w:tcPr>
            <w:tcW w:w="3458" w:type="dxa"/>
            <w:vAlign w:val="center"/>
          </w:tcPr>
          <w:p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رشته تحصیلی: آموزش و ارتقا سلامت </w:t>
            </w:r>
          </w:p>
        </w:tc>
        <w:tc>
          <w:tcPr>
            <w:tcW w:w="2970" w:type="dxa"/>
            <w:vAlign w:val="center"/>
          </w:tcPr>
          <w:p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/>
                <w:b/>
                <w:bCs/>
                <w:rtl/>
                <w:lang w:bidi="fa-IR"/>
              </w:rPr>
              <w:t>شماره تلفن دانشکده:</w:t>
            </w:r>
          </w:p>
        </w:tc>
      </w:tr>
    </w:tbl>
    <w:p>
      <w:pPr>
        <w:pStyle w:val="ListParagraph"/>
        <w:tabs>
          <w:tab w:val="center" w:pos="360"/>
        </w:tabs>
        <w:ind w:left="18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>
      <w:pPr>
        <w:pStyle w:val="ListParagraph"/>
        <w:numPr>
          <w:ilvl w:val="0"/>
          <w:numId w:val="40"/>
        </w:numPr>
        <w:jc w:val="both"/>
        <w:rPr>
          <w:rFonts w:cs="B Zar"/>
          <w:b/>
          <w:bCs/>
          <w:sz w:val="28"/>
          <w:szCs w:val="28"/>
          <w:lang w:bidi="fa-IR"/>
        </w:rPr>
      </w:pPr>
      <w:r>
        <w:rPr>
          <w:rFonts w:cs="B Zar"/>
          <w:b/>
          <w:bCs/>
          <w:sz w:val="28"/>
          <w:szCs w:val="28"/>
          <w:rtl/>
          <w:lang w:bidi="fa-IR"/>
        </w:rPr>
        <w:t>مشخصات درس</w:t>
      </w:r>
    </w:p>
    <w:tbl>
      <w:tblPr>
        <w:tblStyle w:val="TableGrid"/>
        <w:bidiVisual/>
        <w:tblW w:w="9498" w:type="dxa"/>
        <w:tblInd w:w="156" w:type="dxa"/>
        <w:tblLook w:val="04A0" w:firstRow="1" w:lastRow="0" w:firstColumn="1" w:lastColumn="0" w:noHBand="0" w:noVBand="1"/>
      </w:tblPr>
      <w:tblGrid>
        <w:gridCol w:w="2804"/>
        <w:gridCol w:w="1084"/>
        <w:gridCol w:w="365"/>
        <w:gridCol w:w="1433"/>
        <w:gridCol w:w="3812"/>
      </w:tblGrid>
      <w:tr>
        <w:trPr>
          <w:trHeight w:val="510"/>
        </w:trPr>
        <w:tc>
          <w:tcPr>
            <w:tcW w:w="2804" w:type="dxa"/>
            <w:vAlign w:val="center"/>
          </w:tcPr>
          <w:p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سال تحصیلی: </w:t>
            </w:r>
          </w:p>
        </w:tc>
        <w:tc>
          <w:tcPr>
            <w:tcW w:w="6694" w:type="dxa"/>
            <w:gridSpan w:val="4"/>
            <w:vAlign w:val="center"/>
          </w:tcPr>
          <w:p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ن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Theme="majorBidi" w:hAnsiTheme="majorBidi" w:hint="eastAsia"/>
                <w:b/>
                <w:bCs/>
                <w:sz w:val="22"/>
                <w:szCs w:val="22"/>
                <w:rtl/>
                <w:lang w:bidi="fa-IR"/>
              </w:rPr>
              <w:t>مسال</w:t>
            </w:r>
            <w:r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 تحص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Theme="majorBidi" w:hAnsiTheme="majorBidi" w:hint="eastAsia"/>
                <w:b/>
                <w:bCs/>
                <w:sz w:val="22"/>
                <w:szCs w:val="22"/>
                <w:rtl/>
                <w:lang w:bidi="fa-IR"/>
              </w:rPr>
              <w:t>ل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نيمسال اول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shd w:val="clear" w:color="auto" w:fill="000000" w:themeFill="text1"/>
                <w:lang w:bidi="fa-IR"/>
              </w:rPr>
              <w:t></w:t>
            </w:r>
            <w:r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نيمسال دوم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</w:t>
            </w:r>
            <w:r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  ت</w:t>
            </w:r>
            <w:r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رم تابستاني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</w:t>
            </w:r>
          </w:p>
        </w:tc>
      </w:tr>
      <w:tr>
        <w:trPr>
          <w:trHeight w:val="510"/>
        </w:trPr>
        <w:tc>
          <w:tcPr>
            <w:tcW w:w="3888" w:type="dxa"/>
            <w:gridSpan w:val="2"/>
            <w:vAlign w:val="center"/>
          </w:tcPr>
          <w:p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نام درس: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bookmarkStart w:id="0" w:name="_GoBack"/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ارتباطات و حمایت </w:t>
            </w:r>
            <w:bookmarkEnd w:id="0"/>
          </w:p>
        </w:tc>
        <w:tc>
          <w:tcPr>
            <w:tcW w:w="1798" w:type="dxa"/>
            <w:gridSpan w:val="2"/>
            <w:vAlign w:val="center"/>
          </w:tcPr>
          <w:p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تعداد واحد: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812" w:type="dxa"/>
            <w:vAlign w:val="center"/>
          </w:tcPr>
          <w:p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محل تشکیل کلاس درس:  دانشکده بهداشت</w:t>
            </w:r>
          </w:p>
        </w:tc>
      </w:tr>
      <w:tr>
        <w:trPr>
          <w:trHeight w:val="510"/>
        </w:trPr>
        <w:tc>
          <w:tcPr>
            <w:tcW w:w="9498" w:type="dxa"/>
            <w:gridSpan w:val="5"/>
            <w:shd w:val="clear" w:color="auto" w:fill="FFFFFF" w:themeFill="background1"/>
            <w:vAlign w:val="center"/>
          </w:tcPr>
          <w:p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نوع درس:</w:t>
            </w:r>
            <w:r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   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عمل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ی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shd w:val="clear" w:color="auto" w:fill="000000" w:themeFill="text1"/>
                <w:lang w:bidi="fa-IR"/>
              </w:rPr>
              <w:t>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shd w:val="clear" w:color="auto" w:fill="000000" w:themeFill="text1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ن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ظري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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كارآموزي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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   کارورزی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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ab/>
            </w:r>
          </w:p>
        </w:tc>
      </w:tr>
      <w:tr>
        <w:trPr>
          <w:trHeight w:val="510"/>
        </w:trPr>
        <w:tc>
          <w:tcPr>
            <w:tcW w:w="4253" w:type="dxa"/>
            <w:gridSpan w:val="3"/>
            <w:vAlign w:val="center"/>
          </w:tcPr>
          <w:p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درس پیش نیاز: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  </w:t>
            </w:r>
            <w:r>
              <w:rPr>
                <w:rFonts w:hint="cs"/>
                <w:b/>
                <w:bCs/>
                <w:rtl/>
              </w:rPr>
              <w:t>دارد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</w:t>
            </w:r>
            <w:r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ab/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>ندارد</w:t>
            </w:r>
            <w:r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shd w:val="clear" w:color="auto" w:fill="000000" w:themeFill="text1"/>
                <w:lang w:bidi="fa-IR"/>
              </w:rPr>
              <w:t></w:t>
            </w:r>
          </w:p>
        </w:tc>
        <w:tc>
          <w:tcPr>
            <w:tcW w:w="5245" w:type="dxa"/>
            <w:gridSpan w:val="2"/>
            <w:vAlign w:val="center"/>
          </w:tcPr>
          <w:p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تعداد جلسات تشکیل کلاس:  16</w:t>
            </w:r>
          </w:p>
        </w:tc>
      </w:tr>
      <w:tr>
        <w:trPr>
          <w:trHeight w:val="510"/>
        </w:trPr>
        <w:tc>
          <w:tcPr>
            <w:tcW w:w="5686" w:type="dxa"/>
            <w:gridSpan w:val="4"/>
            <w:vAlign w:val="center"/>
          </w:tcPr>
          <w:p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تعداد روزهای اجرای دوره کارآموزی و یا کارورزی:</w:t>
            </w:r>
          </w:p>
        </w:tc>
        <w:tc>
          <w:tcPr>
            <w:tcW w:w="3812" w:type="dxa"/>
            <w:vAlign w:val="center"/>
          </w:tcPr>
          <w:p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>
      <w:pPr>
        <w:pStyle w:val="ListParagraph"/>
        <w:ind w:left="36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>
      <w:pPr>
        <w:pStyle w:val="ListParagraph"/>
        <w:numPr>
          <w:ilvl w:val="0"/>
          <w:numId w:val="40"/>
        </w:numPr>
        <w:jc w:val="both"/>
        <w:rPr>
          <w:rFonts w:cs="B Zar"/>
          <w:b/>
          <w:bCs/>
          <w:sz w:val="28"/>
          <w:szCs w:val="28"/>
          <w:lang w:bidi="fa-IR"/>
        </w:rPr>
      </w:pPr>
      <w:r>
        <w:rPr>
          <w:rFonts w:cs="B Zar"/>
          <w:b/>
          <w:bCs/>
          <w:sz w:val="28"/>
          <w:szCs w:val="28"/>
          <w:rtl/>
          <w:lang w:bidi="fa-IR"/>
        </w:rPr>
        <w:t>مشخصات فراگيران</w:t>
      </w:r>
    </w:p>
    <w:tbl>
      <w:tblPr>
        <w:tblStyle w:val="TableGrid"/>
        <w:bidiVisual/>
        <w:tblW w:w="9522" w:type="dxa"/>
        <w:tblInd w:w="156" w:type="dxa"/>
        <w:tblLook w:val="04A0" w:firstRow="1" w:lastRow="0" w:firstColumn="1" w:lastColumn="0" w:noHBand="0" w:noVBand="1"/>
      </w:tblPr>
      <w:tblGrid>
        <w:gridCol w:w="3215"/>
        <w:gridCol w:w="3017"/>
        <w:gridCol w:w="3290"/>
      </w:tblGrid>
      <w:tr>
        <w:trPr>
          <w:trHeight w:val="510"/>
        </w:trPr>
        <w:tc>
          <w:tcPr>
            <w:tcW w:w="3215" w:type="dxa"/>
            <w:vAlign w:val="center"/>
          </w:tcPr>
          <w:p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رشته تحصیلی:</w:t>
            </w:r>
          </w:p>
        </w:tc>
        <w:tc>
          <w:tcPr>
            <w:tcW w:w="3017" w:type="dxa"/>
            <w:vAlign w:val="center"/>
          </w:tcPr>
          <w:p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مقطع تحصیلی:</w:t>
            </w:r>
          </w:p>
        </w:tc>
        <w:tc>
          <w:tcPr>
            <w:tcW w:w="3290" w:type="dxa"/>
            <w:vAlign w:val="center"/>
          </w:tcPr>
          <w:p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تعداد فراگیر:</w:t>
            </w:r>
          </w:p>
        </w:tc>
      </w:tr>
      <w:tr>
        <w:trPr>
          <w:trHeight w:val="510"/>
        </w:trPr>
        <w:tc>
          <w:tcPr>
            <w:tcW w:w="3215" w:type="dxa"/>
            <w:vAlign w:val="center"/>
          </w:tcPr>
          <w:p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سیاستگذاری و تغذیه </w:t>
            </w:r>
            <w:r>
              <w:rPr>
                <w:rFonts w:cs="B Zar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017" w:type="dxa"/>
            <w:vAlign w:val="center"/>
          </w:tcPr>
          <w:p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دکتری</w:t>
            </w:r>
          </w:p>
        </w:tc>
        <w:tc>
          <w:tcPr>
            <w:tcW w:w="3290" w:type="dxa"/>
            <w:vAlign w:val="center"/>
          </w:tcPr>
          <w:p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</w:tr>
    </w:tbl>
    <w:p>
      <w:pPr>
        <w:pStyle w:val="ListParagraph"/>
        <w:ind w:left="36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536" w:type="dxa"/>
        <w:tblLook w:val="04A0" w:firstRow="1" w:lastRow="0" w:firstColumn="1" w:lastColumn="0" w:noHBand="0" w:noVBand="1"/>
      </w:tblPr>
      <w:tblGrid>
        <w:gridCol w:w="9536"/>
      </w:tblGrid>
      <w:tr>
        <w:tc>
          <w:tcPr>
            <w:tcW w:w="9536" w:type="dxa"/>
          </w:tcPr>
          <w:p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lastRenderedPageBreak/>
              <w:t>هدف کل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 xml:space="preserve"> درس: آشنايي با فلسفه، مباني نظري، مفاهيم اساسي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ارتباطات سلامت و جلب حمایت همه جانبه </w:t>
            </w:r>
            <w: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>
      <w:pPr>
        <w:tabs>
          <w:tab w:val="right" w:pos="7740"/>
        </w:tabs>
        <w:bidi/>
        <w:rPr>
          <w:rFonts w:cs="B Zar"/>
          <w:sz w:val="28"/>
          <w:szCs w:val="28"/>
          <w:lang w:bidi="fa-IR"/>
        </w:rPr>
      </w:pPr>
    </w:p>
    <w:tbl>
      <w:tblPr>
        <w:tblStyle w:val="TableGrid"/>
        <w:bidiVisual/>
        <w:tblW w:w="9840" w:type="dxa"/>
        <w:tblLook w:val="04A0" w:firstRow="1" w:lastRow="0" w:firstColumn="1" w:lastColumn="0" w:noHBand="0" w:noVBand="1"/>
      </w:tblPr>
      <w:tblGrid>
        <w:gridCol w:w="9840"/>
      </w:tblGrid>
      <w:tr>
        <w:tc>
          <w:tcPr>
            <w:tcW w:w="9840" w:type="dxa"/>
          </w:tcPr>
          <w:p>
            <w:pPr>
              <w:tabs>
                <w:tab w:val="right" w:pos="7740"/>
              </w:tabs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اهداف اختصاصی درس:</w:t>
            </w:r>
          </w:p>
        </w:tc>
      </w:tr>
      <w:tr>
        <w:trPr>
          <w:trHeight w:val="680"/>
        </w:trPr>
        <w:tc>
          <w:tcPr>
            <w:tcW w:w="9840" w:type="dxa"/>
          </w:tcPr>
          <w:tbl>
            <w:tblPr>
              <w:tblStyle w:val="TableGrid"/>
              <w:bidiVisual/>
              <w:tblW w:w="9614" w:type="dxa"/>
              <w:jc w:val="center"/>
              <w:tblLook w:val="01E0" w:firstRow="1" w:lastRow="1" w:firstColumn="1" w:lastColumn="1" w:noHBand="0" w:noVBand="0"/>
            </w:tblPr>
            <w:tblGrid>
              <w:gridCol w:w="9614"/>
            </w:tblGrid>
            <w:tr>
              <w:trPr>
                <w:trHeight w:val="453"/>
                <w:jc w:val="center"/>
              </w:trPr>
              <w:tc>
                <w:tcPr>
                  <w:tcW w:w="9614" w:type="dxa"/>
                </w:tcPr>
                <w:p>
                  <w:pPr>
                    <w:bidi/>
                  </w:pPr>
                  <w:r>
                    <w:rPr>
                      <w:rFonts w:hint="cs"/>
                      <w:rtl/>
                    </w:rPr>
                    <w:t xml:space="preserve">آشنایی فراگیران با  مفاهیم بنیادی در ارتباطات سلامت و رابطه آن با روانشناسی سلامت </w:t>
                  </w:r>
                </w:p>
              </w:tc>
            </w:tr>
            <w:tr>
              <w:trPr>
                <w:trHeight w:val="354"/>
                <w:jc w:val="center"/>
              </w:trPr>
              <w:tc>
                <w:tcPr>
                  <w:tcW w:w="9614" w:type="dxa"/>
                </w:tcPr>
                <w:p>
                  <w:pPr>
                    <w:bidi/>
                  </w:pPr>
                  <w:r>
                    <w:rPr>
                      <w:rtl/>
                    </w:rPr>
                    <w:t>آشنا</w:t>
                  </w:r>
                  <w:r>
                    <w:rPr>
                      <w:rFonts w:hint="cs"/>
                      <w:rtl/>
                    </w:rPr>
                    <w:t>یی</w:t>
                  </w:r>
                  <w:r>
                    <w:rPr>
                      <w:rtl/>
                    </w:rPr>
                    <w:t xml:space="preserve"> فراگ</w:t>
                  </w:r>
                  <w:r>
                    <w:rPr>
                      <w:rFonts w:hint="cs"/>
                      <w:rtl/>
                    </w:rPr>
                    <w:t>ی</w:t>
                  </w:r>
                  <w:r>
                    <w:rPr>
                      <w:rFonts w:hint="eastAsia"/>
                      <w:rtl/>
                    </w:rPr>
                    <w:t>ران</w:t>
                  </w:r>
                  <w:r>
                    <w:rPr>
                      <w:rtl/>
                    </w:rPr>
                    <w:t xml:space="preserve"> با  </w:t>
                  </w:r>
                  <w:r>
                    <w:rPr>
                      <w:rFonts w:hint="cs"/>
                      <w:rtl/>
                    </w:rPr>
                    <w:t>تئوری های تغییر رفتار</w:t>
                  </w:r>
                  <w:r>
                    <w:rPr>
                      <w:rtl/>
                    </w:rPr>
                    <w:t xml:space="preserve"> و رابطه آن با روانشناس</w:t>
                  </w:r>
                  <w:r>
                    <w:rPr>
                      <w:rFonts w:hint="cs"/>
                      <w:rtl/>
                    </w:rPr>
                    <w:t>ی</w:t>
                  </w:r>
                  <w:r>
                    <w:rPr>
                      <w:rtl/>
                    </w:rPr>
                    <w:t xml:space="preserve"> سلامت</w:t>
                  </w:r>
                </w:p>
                <w:p>
                  <w:pPr>
                    <w:bidi/>
                  </w:pPr>
                </w:p>
              </w:tc>
            </w:tr>
            <w:tr>
              <w:trPr>
                <w:trHeight w:val="327"/>
                <w:jc w:val="center"/>
              </w:trPr>
              <w:tc>
                <w:tcPr>
                  <w:tcW w:w="9614" w:type="dxa"/>
                </w:tcPr>
                <w:p>
                  <w:pPr>
                    <w:bidi/>
                  </w:pPr>
                  <w:r>
                    <w:rPr>
                      <w:rtl/>
                    </w:rPr>
                    <w:t>آشنا</w:t>
                  </w:r>
                  <w:r>
                    <w:rPr>
                      <w:rFonts w:hint="cs"/>
                      <w:rtl/>
                    </w:rPr>
                    <w:t>یی</w:t>
                  </w:r>
                  <w:r>
                    <w:rPr>
                      <w:rtl/>
                    </w:rPr>
                    <w:t xml:space="preserve"> فراگ</w:t>
                  </w:r>
                  <w:r>
                    <w:rPr>
                      <w:rFonts w:hint="cs"/>
                      <w:rtl/>
                    </w:rPr>
                    <w:t>ی</w:t>
                  </w:r>
                  <w:r>
                    <w:rPr>
                      <w:rFonts w:hint="eastAsia"/>
                      <w:rtl/>
                    </w:rPr>
                    <w:t>ران</w:t>
                  </w:r>
                  <w:r>
                    <w:rPr>
                      <w:rtl/>
                    </w:rPr>
                    <w:t xml:space="preserve"> با  </w:t>
                  </w:r>
                  <w:r>
                    <w:rPr>
                      <w:rFonts w:hint="cs"/>
                      <w:rtl/>
                    </w:rPr>
                    <w:t>تئوری های ارتباطات سلامت</w:t>
                  </w:r>
                </w:p>
                <w:p>
                  <w:pPr>
                    <w:bidi/>
                  </w:pPr>
                </w:p>
              </w:tc>
            </w:tr>
            <w:tr>
              <w:trPr>
                <w:trHeight w:val="489"/>
                <w:jc w:val="center"/>
              </w:trPr>
              <w:tc>
                <w:tcPr>
                  <w:tcW w:w="9614" w:type="dxa"/>
                </w:tcPr>
                <w:p>
                  <w:pPr>
                    <w:bidi/>
                  </w:pPr>
                  <w:r>
                    <w:rPr>
                      <w:rtl/>
                    </w:rPr>
                    <w:t>آشنا</w:t>
                  </w:r>
                  <w:r>
                    <w:rPr>
                      <w:rFonts w:hint="cs"/>
                      <w:rtl/>
                    </w:rPr>
                    <w:t>یی</w:t>
                  </w:r>
                  <w:r>
                    <w:rPr>
                      <w:rtl/>
                    </w:rPr>
                    <w:t xml:space="preserve"> فراگ</w:t>
                  </w:r>
                  <w:r>
                    <w:rPr>
                      <w:rFonts w:hint="cs"/>
                      <w:rtl/>
                    </w:rPr>
                    <w:t>ی</w:t>
                  </w:r>
                  <w:r>
                    <w:rPr>
                      <w:rFonts w:hint="eastAsia"/>
                      <w:rtl/>
                    </w:rPr>
                    <w:t>ران</w:t>
                  </w:r>
                  <w:r>
                    <w:rPr>
                      <w:rtl/>
                    </w:rPr>
                    <w:t xml:space="preserve"> با </w:t>
                  </w:r>
                  <w:r>
                    <w:rPr>
                      <w:rFonts w:hint="cs"/>
                      <w:rtl/>
                    </w:rPr>
                    <w:t xml:space="preserve"> استراتژی های </w:t>
                  </w:r>
                  <w:r>
                    <w:rPr>
                      <w:rtl/>
                    </w:rPr>
                    <w:t xml:space="preserve"> ارتباطات سلامت</w:t>
                  </w:r>
                  <w:r>
                    <w:rPr>
                      <w:rFonts w:hint="cs"/>
                      <w:rtl/>
                    </w:rPr>
                    <w:t xml:space="preserve"> اثر بخش </w:t>
                  </w:r>
                </w:p>
              </w:tc>
            </w:tr>
            <w:tr>
              <w:trPr>
                <w:trHeight w:val="444"/>
                <w:jc w:val="center"/>
              </w:trPr>
              <w:tc>
                <w:tcPr>
                  <w:tcW w:w="9614" w:type="dxa"/>
                </w:tcPr>
                <w:p>
                  <w:pPr>
                    <w:bidi/>
                  </w:pPr>
                  <w:r>
                    <w:rPr>
                      <w:rtl/>
                    </w:rPr>
                    <w:t>آشنا</w:t>
                  </w:r>
                  <w:r>
                    <w:rPr>
                      <w:rFonts w:hint="cs"/>
                      <w:rtl/>
                    </w:rPr>
                    <w:t>یی</w:t>
                  </w:r>
                  <w:r>
                    <w:rPr>
                      <w:rtl/>
                    </w:rPr>
                    <w:t xml:space="preserve"> فراگ</w:t>
                  </w:r>
                  <w:r>
                    <w:rPr>
                      <w:rFonts w:hint="cs"/>
                      <w:rtl/>
                    </w:rPr>
                    <w:t>ی</w:t>
                  </w:r>
                  <w:r>
                    <w:rPr>
                      <w:rFonts w:hint="eastAsia"/>
                      <w:rtl/>
                    </w:rPr>
                    <w:t>ران</w:t>
                  </w:r>
                  <w:r>
                    <w:rPr>
                      <w:rtl/>
                    </w:rPr>
                    <w:t xml:space="preserve"> با </w:t>
                  </w:r>
                  <w:r>
                    <w:rPr>
                      <w:rFonts w:hint="cs"/>
                      <w:rtl/>
                    </w:rPr>
                    <w:t xml:space="preserve"> رویکردهای درون بخشی و بین بخشی و چند بخشی در ارتباطات سلامت</w:t>
                  </w:r>
                </w:p>
              </w:tc>
            </w:tr>
            <w:tr>
              <w:trPr>
                <w:trHeight w:val="435"/>
                <w:jc w:val="center"/>
              </w:trPr>
              <w:tc>
                <w:tcPr>
                  <w:tcW w:w="9614" w:type="dxa"/>
                </w:tcPr>
                <w:p>
                  <w:pPr>
                    <w:bidi/>
                  </w:pPr>
                  <w:r>
                    <w:rPr>
                      <w:rtl/>
                    </w:rPr>
                    <w:t>آشنا</w:t>
                  </w:r>
                  <w:r>
                    <w:rPr>
                      <w:rFonts w:hint="cs"/>
                      <w:rtl/>
                    </w:rPr>
                    <w:t>یی</w:t>
                  </w:r>
                  <w:r>
                    <w:rPr>
                      <w:rtl/>
                    </w:rPr>
                    <w:t xml:space="preserve"> فراگ</w:t>
                  </w:r>
                  <w:r>
                    <w:rPr>
                      <w:rFonts w:hint="cs"/>
                      <w:rtl/>
                    </w:rPr>
                    <w:t>ی</w:t>
                  </w:r>
                  <w:r>
                    <w:rPr>
                      <w:rFonts w:hint="eastAsia"/>
                      <w:rtl/>
                    </w:rPr>
                    <w:t>ران</w:t>
                  </w:r>
                  <w:r>
                    <w:rPr>
                      <w:rtl/>
                    </w:rPr>
                    <w:t xml:space="preserve"> با  </w:t>
                  </w:r>
                  <w:r>
                    <w:rPr>
                      <w:rFonts w:hint="cs"/>
                      <w:rtl/>
                    </w:rPr>
                    <w:t xml:space="preserve">عناصر کلیدی </w:t>
                  </w:r>
                  <w:r>
                    <w:rPr>
                      <w:rtl/>
                    </w:rPr>
                    <w:t>ارتباطات سلامت</w:t>
                  </w:r>
                </w:p>
              </w:tc>
            </w:tr>
            <w:tr>
              <w:trPr>
                <w:trHeight w:val="444"/>
                <w:jc w:val="center"/>
              </w:trPr>
              <w:tc>
                <w:tcPr>
                  <w:tcW w:w="9614" w:type="dxa"/>
                </w:tcPr>
                <w:p>
                  <w:pPr>
                    <w:bidi/>
                  </w:pPr>
                  <w:r>
                    <w:rPr>
                      <w:rtl/>
                    </w:rPr>
                    <w:t>آشنا</w:t>
                  </w:r>
                  <w:r>
                    <w:rPr>
                      <w:rFonts w:hint="cs"/>
                      <w:rtl/>
                    </w:rPr>
                    <w:t>یی</w:t>
                  </w:r>
                  <w:r>
                    <w:rPr>
                      <w:rtl/>
                    </w:rPr>
                    <w:t xml:space="preserve"> فراگ</w:t>
                  </w:r>
                  <w:r>
                    <w:rPr>
                      <w:rFonts w:hint="cs"/>
                      <w:rtl/>
                    </w:rPr>
                    <w:t>ی</w:t>
                  </w:r>
                  <w:r>
                    <w:rPr>
                      <w:rFonts w:hint="eastAsia"/>
                      <w:rtl/>
                    </w:rPr>
                    <w:t>ران</w:t>
                  </w:r>
                  <w:r>
                    <w:rPr>
                      <w:rtl/>
                    </w:rPr>
                    <w:t xml:space="preserve"> با  </w:t>
                  </w:r>
                  <w:r>
                    <w:rPr>
                      <w:rFonts w:hint="cs"/>
                      <w:rtl/>
                    </w:rPr>
                    <w:t xml:space="preserve">کمپین ها در </w:t>
                  </w:r>
                  <w:r>
                    <w:rPr>
                      <w:rtl/>
                    </w:rPr>
                    <w:t xml:space="preserve"> ارتباطات سلامت</w:t>
                  </w:r>
                </w:p>
              </w:tc>
            </w:tr>
            <w:tr>
              <w:trPr>
                <w:trHeight w:val="444"/>
                <w:jc w:val="center"/>
              </w:trPr>
              <w:tc>
                <w:tcPr>
                  <w:tcW w:w="9614" w:type="dxa"/>
                </w:tcPr>
                <w:p>
                  <w:pPr>
                    <w:bidi/>
                  </w:pPr>
                  <w:r>
                    <w:t xml:space="preserve"> Public relations</w:t>
                  </w:r>
                </w:p>
              </w:tc>
            </w:tr>
            <w:tr>
              <w:trPr>
                <w:trHeight w:val="435"/>
                <w:jc w:val="center"/>
              </w:trPr>
              <w:tc>
                <w:tcPr>
                  <w:tcW w:w="9614" w:type="dxa"/>
                </w:tcPr>
                <w:p>
                  <w:pPr>
                    <w:bidi/>
                  </w:pPr>
                  <w:r>
                    <w:rPr>
                      <w:rtl/>
                    </w:rPr>
                    <w:t>آشنا</w:t>
                  </w:r>
                  <w:r>
                    <w:rPr>
                      <w:rFonts w:hint="cs"/>
                      <w:rtl/>
                    </w:rPr>
                    <w:t>یی</w:t>
                  </w:r>
                  <w:r>
                    <w:rPr>
                      <w:rtl/>
                    </w:rPr>
                    <w:t xml:space="preserve"> فراگ</w:t>
                  </w:r>
                  <w:r>
                    <w:rPr>
                      <w:rFonts w:hint="cs"/>
                      <w:rtl/>
                    </w:rPr>
                    <w:t>ی</w:t>
                  </w:r>
                  <w:r>
                    <w:rPr>
                      <w:rFonts w:hint="eastAsia"/>
                      <w:rtl/>
                    </w:rPr>
                    <w:t>ران</w:t>
                  </w:r>
                  <w:r>
                    <w:rPr>
                      <w:rtl/>
                    </w:rPr>
                    <w:t xml:space="preserve"> با  ارتباطات سلامت</w:t>
                  </w:r>
                  <w:r>
                    <w:rPr>
                      <w:rFonts w:hint="cs"/>
                      <w:rtl/>
                    </w:rPr>
                    <w:t xml:space="preserve"> در گروهای کوچک</w:t>
                  </w:r>
                </w:p>
              </w:tc>
            </w:tr>
            <w:tr>
              <w:trPr>
                <w:trHeight w:val="345"/>
                <w:jc w:val="center"/>
              </w:trPr>
              <w:tc>
                <w:tcPr>
                  <w:tcW w:w="9614" w:type="dxa"/>
                </w:tcPr>
                <w:p>
                  <w:pPr>
                    <w:bidi/>
                  </w:pPr>
                  <w:r>
                    <w:rPr>
                      <w:rtl/>
                    </w:rPr>
                    <w:t>آشنا</w:t>
                  </w:r>
                  <w:r>
                    <w:rPr>
                      <w:rFonts w:hint="cs"/>
                      <w:rtl/>
                    </w:rPr>
                    <w:t>یی</w:t>
                  </w:r>
                  <w:r>
                    <w:rPr>
                      <w:rtl/>
                    </w:rPr>
                    <w:t xml:space="preserve"> فراگ</w:t>
                  </w:r>
                  <w:r>
                    <w:rPr>
                      <w:rFonts w:hint="cs"/>
                      <w:rtl/>
                    </w:rPr>
                    <w:t>ی</w:t>
                  </w:r>
                  <w:r>
                    <w:rPr>
                      <w:rFonts w:hint="eastAsia"/>
                      <w:rtl/>
                    </w:rPr>
                    <w:t>ران</w:t>
                  </w:r>
                  <w:r>
                    <w:rPr>
                      <w:rtl/>
                    </w:rPr>
                    <w:t xml:space="preserve"> با  ارتباطات سلامت</w:t>
                  </w:r>
                  <w:r>
                    <w:rPr>
                      <w:rFonts w:hint="cs"/>
                      <w:rtl/>
                    </w:rPr>
                    <w:t xml:space="preserve"> در جامعه</w:t>
                  </w:r>
                </w:p>
              </w:tc>
            </w:tr>
            <w:tr>
              <w:trPr>
                <w:trHeight w:val="435"/>
                <w:jc w:val="center"/>
              </w:trPr>
              <w:tc>
                <w:tcPr>
                  <w:tcW w:w="9614" w:type="dxa"/>
                </w:tcPr>
                <w:p>
                  <w:pPr>
                    <w:bidi/>
                  </w:pPr>
                  <w:r>
                    <w:rPr>
                      <w:rtl/>
                    </w:rPr>
                    <w:t>آشنا</w:t>
                  </w:r>
                  <w:r>
                    <w:rPr>
                      <w:rFonts w:hint="cs"/>
                      <w:rtl/>
                    </w:rPr>
                    <w:t>یی</w:t>
                  </w:r>
                  <w:r>
                    <w:rPr>
                      <w:rtl/>
                    </w:rPr>
                    <w:t xml:space="preserve"> فراگ</w:t>
                  </w:r>
                  <w:r>
                    <w:rPr>
                      <w:rFonts w:hint="cs"/>
                      <w:rtl/>
                    </w:rPr>
                    <w:t>ی</w:t>
                  </w:r>
                  <w:r>
                    <w:rPr>
                      <w:rFonts w:hint="eastAsia"/>
                      <w:rtl/>
                    </w:rPr>
                    <w:t>ران</w:t>
                  </w:r>
                  <w:r>
                    <w:rPr>
                      <w:rtl/>
                    </w:rPr>
                    <w:t xml:space="preserve"> با  ارتباطات </w:t>
                  </w:r>
                  <w:r>
                    <w:rPr>
                      <w:rFonts w:hint="cs"/>
                      <w:rtl/>
                    </w:rPr>
                    <w:t>جمعی</w:t>
                  </w:r>
                </w:p>
              </w:tc>
            </w:tr>
            <w:tr>
              <w:trPr>
                <w:trHeight w:val="444"/>
                <w:jc w:val="center"/>
              </w:trPr>
              <w:tc>
                <w:tcPr>
                  <w:tcW w:w="9614" w:type="dxa"/>
                </w:tcPr>
                <w:p>
                  <w:pPr>
                    <w:bidi/>
                  </w:pPr>
                  <w:r>
                    <w:rPr>
                      <w:rtl/>
                    </w:rPr>
                    <w:t>آشنا</w:t>
                  </w:r>
                  <w:r>
                    <w:rPr>
                      <w:rFonts w:hint="cs"/>
                      <w:rtl/>
                    </w:rPr>
                    <w:t>یی</w:t>
                  </w:r>
                  <w:r>
                    <w:rPr>
                      <w:rtl/>
                    </w:rPr>
                    <w:t xml:space="preserve"> فراگ</w:t>
                  </w:r>
                  <w:r>
                    <w:rPr>
                      <w:rFonts w:hint="cs"/>
                      <w:rtl/>
                    </w:rPr>
                    <w:t>ی</w:t>
                  </w:r>
                  <w:r>
                    <w:rPr>
                      <w:rFonts w:hint="eastAsia"/>
                      <w:rtl/>
                    </w:rPr>
                    <w:t>ران</w:t>
                  </w:r>
                  <w:r>
                    <w:rPr>
                      <w:rtl/>
                    </w:rPr>
                    <w:t xml:space="preserve"> با </w:t>
                  </w:r>
                  <w:r>
                    <w:rPr>
                      <w:rFonts w:hint="cs"/>
                      <w:rtl/>
                    </w:rPr>
                    <w:t xml:space="preserve"> رویکرد های جلب حمایت همه جانبه و تغییرات در مقررتن و قوانین </w:t>
                  </w:r>
                </w:p>
              </w:tc>
            </w:tr>
            <w:tr>
              <w:trPr>
                <w:trHeight w:val="444"/>
                <w:jc w:val="center"/>
              </w:trPr>
              <w:tc>
                <w:tcPr>
                  <w:tcW w:w="9614" w:type="dxa"/>
                </w:tcPr>
                <w:p>
                  <w:pPr>
                    <w:bidi/>
                  </w:pPr>
                  <w:r>
                    <w:t xml:space="preserve"> </w:t>
                  </w:r>
                  <w:r>
                    <w:rPr>
                      <w:rtl/>
                    </w:rPr>
                    <w:t>آشنا</w:t>
                  </w:r>
                  <w:r>
                    <w:rPr>
                      <w:rFonts w:hint="cs"/>
                      <w:rtl/>
                    </w:rPr>
                    <w:t>یی</w:t>
                  </w:r>
                  <w:r>
                    <w:rPr>
                      <w:rtl/>
                    </w:rPr>
                    <w:t xml:space="preserve"> فراگ</w:t>
                  </w:r>
                  <w:r>
                    <w:rPr>
                      <w:rFonts w:hint="cs"/>
                      <w:rtl/>
                    </w:rPr>
                    <w:t>ی</w:t>
                  </w:r>
                  <w:r>
                    <w:rPr>
                      <w:rFonts w:hint="eastAsia"/>
                      <w:rtl/>
                    </w:rPr>
                    <w:t>ران</w:t>
                  </w:r>
                  <w:r>
                    <w:rPr>
                      <w:rtl/>
                    </w:rPr>
                    <w:t xml:space="preserve"> با  ارتباطات سلامت </w:t>
                  </w:r>
                  <w:r>
                    <w:rPr>
                      <w:rFonts w:hint="cs"/>
                      <w:rtl/>
                    </w:rPr>
                    <w:t xml:space="preserve"> سازمانی</w:t>
                  </w:r>
                </w:p>
              </w:tc>
            </w:tr>
            <w:tr>
              <w:trPr>
                <w:trHeight w:val="435"/>
                <w:jc w:val="center"/>
              </w:trPr>
              <w:tc>
                <w:tcPr>
                  <w:tcW w:w="9614" w:type="dxa"/>
                </w:tcPr>
                <w:p>
                  <w:pPr>
                    <w:bidi/>
                  </w:pPr>
                  <w:r>
                    <w:rPr>
                      <w:rtl/>
                    </w:rPr>
                    <w:t>آشنا</w:t>
                  </w:r>
                  <w:r>
                    <w:rPr>
                      <w:rFonts w:hint="cs"/>
                      <w:rtl/>
                    </w:rPr>
                    <w:t>یی</w:t>
                  </w:r>
                  <w:r>
                    <w:rPr>
                      <w:rtl/>
                    </w:rPr>
                    <w:t xml:space="preserve"> فراگ</w:t>
                  </w:r>
                  <w:r>
                    <w:rPr>
                      <w:rFonts w:hint="cs"/>
                      <w:rtl/>
                    </w:rPr>
                    <w:t>ی</w:t>
                  </w:r>
                  <w:r>
                    <w:rPr>
                      <w:rFonts w:hint="eastAsia"/>
                      <w:rtl/>
                    </w:rPr>
                    <w:t>ران</w:t>
                  </w:r>
                  <w:r>
                    <w:rPr>
                      <w:rtl/>
                    </w:rPr>
                    <w:t xml:space="preserve"> با </w:t>
                  </w:r>
                  <w:r>
                    <w:rPr>
                      <w:rFonts w:hint="cs"/>
                      <w:rtl/>
                    </w:rPr>
                    <w:t xml:space="preserve"> جلب حمایت همه جانبه رسانه ای در </w:t>
                  </w:r>
                  <w:r>
                    <w:rPr>
                      <w:rtl/>
                    </w:rPr>
                    <w:t xml:space="preserve"> ارتباطات سلامت </w:t>
                  </w:r>
                </w:p>
              </w:tc>
            </w:tr>
            <w:tr>
              <w:trPr>
                <w:trHeight w:val="444"/>
                <w:jc w:val="center"/>
              </w:trPr>
              <w:tc>
                <w:tcPr>
                  <w:tcW w:w="9614" w:type="dxa"/>
                </w:tcPr>
                <w:p>
                  <w:pPr>
                    <w:bidi/>
                  </w:pPr>
                  <w:r>
                    <w:t xml:space="preserve"> </w:t>
                  </w:r>
                  <w:r>
                    <w:rPr>
                      <w:rtl/>
                    </w:rPr>
                    <w:t>آشنا</w:t>
                  </w:r>
                  <w:r>
                    <w:rPr>
                      <w:rFonts w:hint="cs"/>
                      <w:rtl/>
                    </w:rPr>
                    <w:t>یی</w:t>
                  </w:r>
                  <w:r>
                    <w:rPr>
                      <w:rtl/>
                    </w:rPr>
                    <w:t xml:space="preserve"> فراگ</w:t>
                  </w:r>
                  <w:r>
                    <w:rPr>
                      <w:rFonts w:hint="cs"/>
                      <w:rtl/>
                    </w:rPr>
                    <w:t>ی</w:t>
                  </w:r>
                  <w:r>
                    <w:rPr>
                      <w:rFonts w:hint="eastAsia"/>
                      <w:rtl/>
                    </w:rPr>
                    <w:t>ران</w:t>
                  </w:r>
                  <w:r>
                    <w:rPr>
                      <w:rtl/>
                    </w:rPr>
                    <w:t xml:space="preserve"> با  ارتباطات سلامت </w:t>
                  </w:r>
                  <w:r>
                    <w:rPr>
                      <w:rFonts w:hint="cs"/>
                      <w:rtl/>
                    </w:rPr>
                    <w:t xml:space="preserve"> رسانه ای</w:t>
                  </w:r>
                </w:p>
              </w:tc>
            </w:tr>
            <w:tr>
              <w:trPr>
                <w:trHeight w:val="354"/>
                <w:jc w:val="center"/>
              </w:trPr>
              <w:tc>
                <w:tcPr>
                  <w:tcW w:w="9614" w:type="dxa"/>
                </w:tcPr>
                <w:p>
                  <w:pPr>
                    <w:bidi/>
                  </w:pPr>
                  <w:r>
                    <w:t xml:space="preserve"> </w:t>
                  </w:r>
                  <w:r>
                    <w:rPr>
                      <w:rtl/>
                    </w:rPr>
                    <w:t>آشنا</w:t>
                  </w:r>
                  <w:r>
                    <w:rPr>
                      <w:rFonts w:hint="cs"/>
                      <w:rtl/>
                    </w:rPr>
                    <w:t>یی</w:t>
                  </w:r>
                  <w:r>
                    <w:rPr>
                      <w:rtl/>
                    </w:rPr>
                    <w:t xml:space="preserve"> فراگ</w:t>
                  </w:r>
                  <w:r>
                    <w:rPr>
                      <w:rFonts w:hint="cs"/>
                      <w:rtl/>
                    </w:rPr>
                    <w:t>ی</w:t>
                  </w:r>
                  <w:r>
                    <w:rPr>
                      <w:rFonts w:hint="eastAsia"/>
                      <w:rtl/>
                    </w:rPr>
                    <w:t>ران</w:t>
                  </w:r>
                  <w:r>
                    <w:rPr>
                      <w:rtl/>
                    </w:rPr>
                    <w:t xml:space="preserve"> با  </w:t>
                  </w:r>
                  <w:r>
                    <w:rPr>
                      <w:rFonts w:hint="cs"/>
                      <w:rtl/>
                    </w:rPr>
                    <w:t>پیام های هشدار دهنده بهداشتی و پیام های ترغیب کننده</w:t>
                  </w:r>
                </w:p>
              </w:tc>
            </w:tr>
          </w:tbl>
          <w:p>
            <w:pPr>
              <w:bidi/>
            </w:pPr>
          </w:p>
        </w:tc>
      </w:tr>
    </w:tbl>
    <w:p>
      <w:pPr>
        <w:tabs>
          <w:tab w:val="right" w:pos="7740"/>
        </w:tabs>
        <w:bidi/>
        <w:rPr>
          <w:rFonts w:cs="B Zar"/>
          <w:sz w:val="28"/>
          <w:szCs w:val="28"/>
          <w:rtl/>
          <w:lang w:bidi="fa-IR"/>
        </w:rPr>
      </w:pPr>
    </w:p>
    <w:p>
      <w:pPr>
        <w:tabs>
          <w:tab w:val="right" w:pos="7740"/>
        </w:tabs>
        <w:bidi/>
        <w:rPr>
          <w:rFonts w:cs="B Zar"/>
          <w:sz w:val="28"/>
          <w:szCs w:val="28"/>
          <w:rtl/>
          <w:lang w:bidi="fa-IR"/>
        </w:rPr>
      </w:pPr>
    </w:p>
    <w:p>
      <w:pPr>
        <w:tabs>
          <w:tab w:val="right" w:pos="7740"/>
        </w:tabs>
        <w:bidi/>
        <w:rPr>
          <w:rFonts w:cs="B Zar"/>
          <w:sz w:val="28"/>
          <w:szCs w:val="28"/>
          <w:rtl/>
          <w:lang w:bidi="fa-IR"/>
        </w:rPr>
      </w:pPr>
    </w:p>
    <w:p>
      <w:pPr>
        <w:tabs>
          <w:tab w:val="right" w:pos="7740"/>
        </w:tabs>
        <w:bidi/>
        <w:rPr>
          <w:rFonts w:cs="B Zar"/>
          <w:sz w:val="28"/>
          <w:szCs w:val="28"/>
          <w:lang w:bidi="fa-IR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شیوه آموزش: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1-استفاده از روش سخنرانی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2-انجام بحث و مذاگره گروهی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3-آموزش مبتنی بر حل مساله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</w:p>
    <w:p>
      <w:pPr>
        <w:bidi/>
        <w:rPr>
          <w:rFonts w:cs="B Zar"/>
          <w:b/>
          <w:bCs/>
          <w:u w:val="single"/>
          <w:rtl/>
          <w:lang w:bidi="fa-IR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وظايف فرآگيران: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حضور و مشارکت در بحث های گروهی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انجام وظائف محوله براساس طرح موضوع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b/>
          <w:bCs/>
          <w:sz w:val="28"/>
          <w:szCs w:val="28"/>
          <w:rtl/>
          <w:lang w:bidi="fa-IR"/>
        </w:rPr>
      </w:pPr>
    </w:p>
    <w:p>
      <w:pPr>
        <w:bidi/>
        <w:rPr>
          <w:rFonts w:cs="B Zar"/>
          <w:b/>
          <w:bCs/>
          <w:u w:val="single"/>
          <w:rtl/>
          <w:lang w:bidi="fa-IR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نحوه ارزیابی و ارزشیابی فراگیران: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b/>
          <w:bCs/>
          <w:sz w:val="28"/>
          <w:szCs w:val="28"/>
          <w:rtl/>
          <w:lang w:bidi="fa-IR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- </w:t>
      </w:r>
      <w:r>
        <w:rPr>
          <w:rFonts w:cs="B Zar"/>
          <w:b/>
          <w:bCs/>
          <w:sz w:val="28"/>
          <w:szCs w:val="28"/>
          <w:rtl/>
          <w:lang w:bidi="fa-IR"/>
        </w:rPr>
        <w:t>ارزشيابي تشخيصي اوليه با كمک پيش آزمونهاي دانشي و نگرشي انجام خواهد شد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- </w:t>
      </w:r>
      <w:r>
        <w:rPr>
          <w:rFonts w:cs="B Zar"/>
          <w:b/>
          <w:bCs/>
          <w:sz w:val="28"/>
          <w:szCs w:val="28"/>
          <w:rtl/>
          <w:lang w:bidi="fa-IR"/>
        </w:rPr>
        <w:t>ارزيابي مرحله اي درس با استفاده از آزمونهاي مرحله اي و پرسش هاي كلاسي صورت مي گيرد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- </w:t>
      </w:r>
      <w:r>
        <w:rPr>
          <w:rFonts w:cs="B Zar"/>
          <w:b/>
          <w:bCs/>
          <w:sz w:val="28"/>
          <w:szCs w:val="28"/>
          <w:rtl/>
          <w:lang w:bidi="fa-IR"/>
        </w:rPr>
        <w:t>ارزيابي پاياني درس با كمک آزمون كتبي انجام خواهد شد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b/>
          <w:bCs/>
          <w:sz w:val="28"/>
          <w:szCs w:val="28"/>
          <w:lang w:bidi="fa-IR"/>
        </w:rPr>
      </w:pPr>
    </w:p>
    <w:p>
      <w:pPr>
        <w:tabs>
          <w:tab w:val="right" w:pos="7740"/>
        </w:tabs>
        <w:bidi/>
        <w:rPr>
          <w:rFonts w:cs="B Zar"/>
          <w:sz w:val="28"/>
          <w:szCs w:val="28"/>
          <w:rtl/>
          <w:lang w:bidi="fa-IR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منابع درس: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Mitra"/>
          <w:sz w:val="28"/>
          <w:szCs w:val="28"/>
          <w:rtl/>
          <w:lang w:bidi="fa-IR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8"/>
          <w:szCs w:val="28"/>
          <w:lang w:bidi="fa-IR"/>
        </w:rPr>
      </w:pPr>
      <w:r>
        <w:rPr>
          <w:rFonts w:cs="B Mitra"/>
          <w:sz w:val="28"/>
          <w:szCs w:val="28"/>
          <w:lang w:bidi="fa-IR"/>
        </w:rPr>
        <w:t>1. Schiavo, Renata.Health communication: from theory to practice / Renata Schiavo. — last ed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8"/>
          <w:szCs w:val="28"/>
          <w:lang w:bidi="fa-IR"/>
        </w:rPr>
      </w:pPr>
      <w:r>
        <w:rPr>
          <w:rFonts w:cs="B Mitra"/>
          <w:sz w:val="28"/>
          <w:szCs w:val="28"/>
          <w:lang w:bidi="fa-IR"/>
        </w:rPr>
        <w:t>2. Health communication: theoretical and critical perspectives / Ruth Cross, Sam Davis, Ivy O’Neil., Last edition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8"/>
          <w:szCs w:val="28"/>
          <w:lang w:bidi="fa-IR"/>
        </w:rPr>
      </w:pPr>
      <w:r>
        <w:rPr>
          <w:rFonts w:cs="B Mitra"/>
          <w:sz w:val="28"/>
          <w:szCs w:val="28"/>
          <w:lang w:bidi="fa-IR"/>
        </w:rPr>
        <w:t>3. The Routledge handbook of health communication / edited by Teresa L. Thompson, Roxanne Parrott, Jon F. Nussbaum. — 2nd ed.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lang w:bidi="fa-IR"/>
        </w:rPr>
        <w:t>4. Essentials of public health communication / Claudia F. Parvanta, lead author and editor-in-chief ... [et al.].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Mitra"/>
          <w:sz w:val="28"/>
          <w:szCs w:val="28"/>
          <w:rtl/>
          <w:lang w:bidi="fa-IR"/>
        </w:rPr>
      </w:pPr>
    </w:p>
    <w:p>
      <w:pPr>
        <w:tabs>
          <w:tab w:val="right" w:pos="7740"/>
        </w:tabs>
        <w:rPr>
          <w:rFonts w:cs="B Mitra"/>
          <w:sz w:val="28"/>
          <w:szCs w:val="28"/>
          <w:lang w:bidi="fa-IR"/>
        </w:rPr>
      </w:pPr>
    </w:p>
    <w:p>
      <w:pPr>
        <w:tabs>
          <w:tab w:val="right" w:pos="7740"/>
        </w:tabs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>
      <w:pPr>
        <w:tabs>
          <w:tab w:val="right" w:pos="7740"/>
        </w:tabs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>
      <w:pPr>
        <w:tabs>
          <w:tab w:val="right" w:pos="7740"/>
        </w:tabs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>
      <w:pPr>
        <w:tabs>
          <w:tab w:val="right" w:pos="7740"/>
        </w:tabs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>
      <w:pPr>
        <w:tabs>
          <w:tab w:val="right" w:pos="7740"/>
        </w:tabs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برنامه جلسات درسی</w:t>
      </w:r>
    </w:p>
    <w:tbl>
      <w:tblPr>
        <w:tblStyle w:val="TableGrid"/>
        <w:bidiVisual/>
        <w:tblW w:w="9794" w:type="dxa"/>
        <w:jc w:val="center"/>
        <w:tblLook w:val="01E0" w:firstRow="1" w:lastRow="1" w:firstColumn="1" w:lastColumn="1" w:noHBand="0" w:noVBand="0"/>
      </w:tblPr>
      <w:tblGrid>
        <w:gridCol w:w="793"/>
        <w:gridCol w:w="3781"/>
        <w:gridCol w:w="2340"/>
        <w:gridCol w:w="2880"/>
      </w:tblGrid>
      <w:tr>
        <w:trPr>
          <w:trHeight w:val="624"/>
          <w:jc w:val="center"/>
        </w:trPr>
        <w:tc>
          <w:tcPr>
            <w:tcW w:w="793" w:type="dxa"/>
            <w:shd w:val="clear" w:color="auto" w:fill="F2F2F2" w:themeFill="background1" w:themeFillShade="F2"/>
            <w:vAlign w:val="center"/>
          </w:tcPr>
          <w:p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3781" w:type="dxa"/>
            <w:shd w:val="clear" w:color="auto" w:fill="F2F2F2" w:themeFill="background1" w:themeFillShade="F2"/>
            <w:vAlign w:val="center"/>
          </w:tcPr>
          <w:p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اهداف  آموزشی جلسه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منابع درسی</w:t>
            </w:r>
          </w:p>
        </w:tc>
      </w:tr>
      <w:tr>
        <w:trPr>
          <w:trHeight w:val="624"/>
          <w:jc w:val="center"/>
        </w:trPr>
        <w:tc>
          <w:tcPr>
            <w:tcW w:w="793" w:type="dxa"/>
            <w:vAlign w:val="center"/>
          </w:tcPr>
          <w:p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78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Communication: Definitions and Concepts</w:t>
            </w:r>
          </w:p>
        </w:tc>
        <w:tc>
          <w:tcPr>
            <w:tcW w:w="2340" w:type="dxa"/>
            <w:vAlign w:val="center"/>
          </w:tcPr>
          <w:p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</w:rPr>
              <w:t>آشنایی فراگیران با  مفاهیم بنیادی در ارتباطات سلامت</w:t>
            </w:r>
          </w:p>
        </w:tc>
        <w:tc>
          <w:tcPr>
            <w:tcW w:w="2880" w:type="dxa"/>
            <w:vAlign w:val="center"/>
          </w:tcPr>
          <w:p>
            <w:pPr>
              <w:bidi/>
              <w:jc w:val="right"/>
              <w:rPr>
                <w:rFonts w:cs="B Zar"/>
                <w:sz w:val="18"/>
                <w:szCs w:val="18"/>
                <w:lang w:bidi="fa-IR"/>
              </w:rPr>
            </w:pPr>
            <w:r>
              <w:rPr>
                <w:rFonts w:cs="B Mitra"/>
                <w:sz w:val="18"/>
                <w:szCs w:val="18"/>
                <w:lang w:bidi="fa-IR"/>
              </w:rPr>
              <w:t xml:space="preserve">Health communication: from theory to practice </w:t>
            </w:r>
          </w:p>
        </w:tc>
      </w:tr>
      <w:tr>
        <w:trPr>
          <w:trHeight w:val="624"/>
          <w:jc w:val="center"/>
        </w:trPr>
        <w:tc>
          <w:tcPr>
            <w:tcW w:w="793" w:type="dxa"/>
            <w:vAlign w:val="center"/>
          </w:tcPr>
          <w:p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78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Psychology and Behavioral change theories</w:t>
            </w:r>
          </w:p>
        </w:tc>
        <w:tc>
          <w:tcPr>
            <w:tcW w:w="2340" w:type="dxa"/>
            <w:vAlign w:val="center"/>
          </w:tcPr>
          <w:p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</w:rPr>
              <w:t>آشنایی فراگیران با  مفاهیم روانشناسی سلامت</w:t>
            </w:r>
          </w:p>
        </w:tc>
        <w:tc>
          <w:tcPr>
            <w:tcW w:w="2880" w:type="dxa"/>
            <w:vAlign w:val="center"/>
          </w:tcPr>
          <w:p>
            <w:pPr>
              <w:bidi/>
              <w:jc w:val="right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/>
                <w:sz w:val="20"/>
                <w:szCs w:val="20"/>
                <w:lang w:bidi="fa-IR"/>
              </w:rPr>
              <w:t>Health Psychology</w:t>
            </w:r>
          </w:p>
        </w:tc>
      </w:tr>
      <w:tr>
        <w:trPr>
          <w:trHeight w:val="624"/>
          <w:jc w:val="center"/>
        </w:trPr>
        <w:tc>
          <w:tcPr>
            <w:tcW w:w="793" w:type="dxa"/>
            <w:vAlign w:val="center"/>
          </w:tcPr>
          <w:p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78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communication theories</w:t>
            </w:r>
          </w:p>
        </w:tc>
        <w:tc>
          <w:tcPr>
            <w:tcW w:w="2340" w:type="dxa"/>
            <w:vAlign w:val="center"/>
          </w:tcPr>
          <w:p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sz w:val="18"/>
                <w:szCs w:val="18"/>
                <w:rtl/>
              </w:rPr>
              <w:t>آشنا</w:t>
            </w:r>
            <w:r>
              <w:rPr>
                <w:rFonts w:hint="cs"/>
                <w:sz w:val="18"/>
                <w:szCs w:val="18"/>
                <w:rtl/>
              </w:rPr>
              <w:t>یی</w:t>
            </w:r>
            <w:r>
              <w:rPr>
                <w:sz w:val="18"/>
                <w:szCs w:val="18"/>
                <w:rtl/>
              </w:rPr>
              <w:t xml:space="preserve"> فراگ</w:t>
            </w:r>
            <w:r>
              <w:rPr>
                <w:rFonts w:hint="cs"/>
                <w:sz w:val="18"/>
                <w:szCs w:val="18"/>
                <w:rtl/>
              </w:rPr>
              <w:t>ی</w:t>
            </w:r>
            <w:r>
              <w:rPr>
                <w:rFonts w:hint="eastAsia"/>
                <w:sz w:val="18"/>
                <w:szCs w:val="18"/>
                <w:rtl/>
              </w:rPr>
              <w:t>ران</w:t>
            </w:r>
            <w:r>
              <w:rPr>
                <w:sz w:val="18"/>
                <w:szCs w:val="18"/>
                <w:rtl/>
              </w:rPr>
              <w:t xml:space="preserve"> با  </w:t>
            </w:r>
            <w:r>
              <w:rPr>
                <w:rFonts w:hint="cs"/>
                <w:sz w:val="18"/>
                <w:szCs w:val="18"/>
                <w:rtl/>
              </w:rPr>
              <w:t>تئوری های تغییر رفتار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در ارتباطات سلامت </w:t>
            </w:r>
          </w:p>
        </w:tc>
        <w:tc>
          <w:tcPr>
            <w:tcW w:w="2880" w:type="dxa"/>
            <w:vAlign w:val="center"/>
          </w:tcPr>
          <w:p>
            <w:pPr>
              <w:pStyle w:val="ListParagraph"/>
              <w:autoSpaceDE w:val="0"/>
              <w:autoSpaceDN w:val="0"/>
              <w:adjustRightInd w:val="0"/>
              <w:jc w:val="right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/>
                <w:sz w:val="20"/>
                <w:szCs w:val="20"/>
                <w:lang w:bidi="fa-IR"/>
              </w:rPr>
              <w:t>Health communication  theoretical and critical perspectives</w:t>
            </w:r>
          </w:p>
        </w:tc>
      </w:tr>
      <w:tr>
        <w:trPr>
          <w:trHeight w:val="624"/>
          <w:jc w:val="center"/>
        </w:trPr>
        <w:tc>
          <w:tcPr>
            <w:tcW w:w="793" w:type="dxa"/>
            <w:vAlign w:val="center"/>
          </w:tcPr>
          <w:p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78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health communication</w:t>
            </w:r>
          </w:p>
        </w:tc>
        <w:tc>
          <w:tcPr>
            <w:tcW w:w="2340" w:type="dxa"/>
            <w:vAlign w:val="center"/>
          </w:tcPr>
          <w:p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</w:rPr>
              <w:t>آ</w:t>
            </w:r>
            <w:r>
              <w:rPr>
                <w:sz w:val="18"/>
                <w:szCs w:val="18"/>
                <w:rtl/>
              </w:rPr>
              <w:t>شنا</w:t>
            </w:r>
            <w:r>
              <w:rPr>
                <w:rFonts w:hint="cs"/>
                <w:sz w:val="18"/>
                <w:szCs w:val="18"/>
                <w:rtl/>
              </w:rPr>
              <w:t>یی</w:t>
            </w:r>
            <w:r>
              <w:rPr>
                <w:sz w:val="18"/>
                <w:szCs w:val="18"/>
                <w:rtl/>
              </w:rPr>
              <w:t xml:space="preserve"> فراگ</w:t>
            </w:r>
            <w:r>
              <w:rPr>
                <w:rFonts w:hint="cs"/>
                <w:sz w:val="18"/>
                <w:szCs w:val="18"/>
                <w:rtl/>
              </w:rPr>
              <w:t>ی</w:t>
            </w:r>
            <w:r>
              <w:rPr>
                <w:rFonts w:hint="eastAsia"/>
                <w:sz w:val="18"/>
                <w:szCs w:val="18"/>
                <w:rtl/>
              </w:rPr>
              <w:t>ران</w:t>
            </w:r>
            <w:r>
              <w:rPr>
                <w:sz w:val="18"/>
                <w:szCs w:val="18"/>
                <w:rtl/>
              </w:rPr>
              <w:t xml:space="preserve"> با 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ارتباطات سلامت موثر</w:t>
            </w:r>
          </w:p>
        </w:tc>
        <w:tc>
          <w:tcPr>
            <w:tcW w:w="2880" w:type="dxa"/>
            <w:vAlign w:val="center"/>
          </w:tcPr>
          <w:p>
            <w:pPr>
              <w:tabs>
                <w:tab w:val="right" w:pos="7740"/>
              </w:tabs>
              <w:bidi/>
              <w:jc w:val="right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/>
                <w:sz w:val="20"/>
                <w:szCs w:val="20"/>
                <w:lang w:bidi="fa-IR"/>
              </w:rPr>
              <w:t>Health communication: from theory to practice</w:t>
            </w:r>
          </w:p>
        </w:tc>
      </w:tr>
      <w:tr>
        <w:trPr>
          <w:trHeight w:val="624"/>
          <w:jc w:val="center"/>
        </w:trPr>
        <w:tc>
          <w:tcPr>
            <w:tcW w:w="793" w:type="dxa"/>
            <w:vAlign w:val="center"/>
          </w:tcPr>
          <w:p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78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Multidisciplinary, interdisciplinary and trans-disciplinary approaches to health communication</w:t>
            </w:r>
          </w:p>
        </w:tc>
        <w:tc>
          <w:tcPr>
            <w:tcW w:w="2340" w:type="dxa"/>
            <w:vAlign w:val="center"/>
          </w:tcPr>
          <w:p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</w:rPr>
              <w:t>آ</w:t>
            </w:r>
            <w:r>
              <w:rPr>
                <w:sz w:val="18"/>
                <w:szCs w:val="18"/>
                <w:rtl/>
              </w:rPr>
              <w:t>شنا</w:t>
            </w:r>
            <w:r>
              <w:rPr>
                <w:rFonts w:hint="cs"/>
                <w:sz w:val="18"/>
                <w:szCs w:val="18"/>
                <w:rtl/>
              </w:rPr>
              <w:t>یی</w:t>
            </w:r>
            <w:r>
              <w:rPr>
                <w:sz w:val="18"/>
                <w:szCs w:val="18"/>
                <w:rtl/>
              </w:rPr>
              <w:t xml:space="preserve"> فراگ</w:t>
            </w:r>
            <w:r>
              <w:rPr>
                <w:rFonts w:hint="cs"/>
                <w:sz w:val="18"/>
                <w:szCs w:val="18"/>
                <w:rtl/>
              </w:rPr>
              <w:t>ی</w:t>
            </w:r>
            <w:r>
              <w:rPr>
                <w:rFonts w:hint="eastAsia"/>
                <w:sz w:val="18"/>
                <w:szCs w:val="18"/>
                <w:rtl/>
              </w:rPr>
              <w:t>ران</w:t>
            </w:r>
            <w:r>
              <w:rPr>
                <w:sz w:val="18"/>
                <w:szCs w:val="18"/>
                <w:rtl/>
              </w:rPr>
              <w:t xml:space="preserve"> با  </w:t>
            </w:r>
            <w:r>
              <w:rPr>
                <w:rFonts w:hint="cs"/>
                <w:sz w:val="18"/>
                <w:szCs w:val="18"/>
                <w:rtl/>
              </w:rPr>
              <w:t>رویکرد های چند بخشی و بین بخشی ارت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باطات سلامت </w:t>
            </w: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bidi/>
              <w:adjustRightInd w:val="0"/>
              <w:ind w:left="360"/>
              <w:jc w:val="right"/>
              <w:rPr>
                <w:sz w:val="20"/>
                <w:szCs w:val="20"/>
              </w:rPr>
            </w:pPr>
            <w:r>
              <w:rPr>
                <w:rFonts w:cs="B Zar"/>
                <w:sz w:val="20"/>
                <w:szCs w:val="20"/>
                <w:lang w:bidi="fa-IR"/>
              </w:rPr>
              <w:t>Health communication: from theory to practice</w:t>
            </w:r>
          </w:p>
        </w:tc>
      </w:tr>
      <w:tr>
        <w:trPr>
          <w:trHeight w:val="624"/>
          <w:jc w:val="center"/>
        </w:trPr>
        <w:tc>
          <w:tcPr>
            <w:tcW w:w="793" w:type="dxa"/>
            <w:vAlign w:val="center"/>
          </w:tcPr>
          <w:p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78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Elements of Health communication</w:t>
            </w:r>
          </w:p>
        </w:tc>
        <w:tc>
          <w:tcPr>
            <w:tcW w:w="2340" w:type="dxa"/>
            <w:vAlign w:val="center"/>
          </w:tcPr>
          <w:p>
            <w:pPr>
              <w:bidi/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آ</w:t>
            </w:r>
            <w:r>
              <w:rPr>
                <w:sz w:val="18"/>
                <w:szCs w:val="18"/>
                <w:rtl/>
              </w:rPr>
              <w:t>شنا</w:t>
            </w:r>
            <w:r>
              <w:rPr>
                <w:rFonts w:hint="cs"/>
                <w:sz w:val="18"/>
                <w:szCs w:val="18"/>
                <w:rtl/>
              </w:rPr>
              <w:t>یی</w:t>
            </w:r>
            <w:r>
              <w:rPr>
                <w:sz w:val="18"/>
                <w:szCs w:val="18"/>
                <w:rtl/>
              </w:rPr>
              <w:t xml:space="preserve"> فراگ</w:t>
            </w:r>
            <w:r>
              <w:rPr>
                <w:rFonts w:hint="cs"/>
                <w:sz w:val="18"/>
                <w:szCs w:val="18"/>
                <w:rtl/>
              </w:rPr>
              <w:t>ی</w:t>
            </w:r>
            <w:r>
              <w:rPr>
                <w:rFonts w:hint="eastAsia"/>
                <w:sz w:val="18"/>
                <w:szCs w:val="18"/>
                <w:rtl/>
              </w:rPr>
              <w:t>ران</w:t>
            </w:r>
            <w:r>
              <w:rPr>
                <w:sz w:val="18"/>
                <w:szCs w:val="18"/>
                <w:rtl/>
              </w:rPr>
              <w:t xml:space="preserve"> با  </w:t>
            </w:r>
            <w:r>
              <w:rPr>
                <w:rFonts w:hint="cs"/>
                <w:sz w:val="18"/>
                <w:szCs w:val="18"/>
                <w:rtl/>
              </w:rPr>
              <w:t xml:space="preserve">عناصر اصلی ارتباطات سلامت </w:t>
            </w:r>
          </w:p>
        </w:tc>
        <w:tc>
          <w:tcPr>
            <w:tcW w:w="2880" w:type="dxa"/>
            <w:vAlign w:val="center"/>
          </w:tcPr>
          <w:p>
            <w:pPr>
              <w:bidi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sz w:val="20"/>
                <w:szCs w:val="20"/>
                <w:lang w:bidi="fa-IR"/>
              </w:rPr>
              <w:t>Health communication: from theory to practice</w:t>
            </w:r>
          </w:p>
        </w:tc>
      </w:tr>
      <w:tr>
        <w:trPr>
          <w:trHeight w:val="624"/>
          <w:jc w:val="center"/>
        </w:trPr>
        <w:tc>
          <w:tcPr>
            <w:tcW w:w="793" w:type="dxa"/>
            <w:vAlign w:val="center"/>
          </w:tcPr>
          <w:p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378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communication campaigns</w:t>
            </w:r>
          </w:p>
        </w:tc>
        <w:tc>
          <w:tcPr>
            <w:tcW w:w="2340" w:type="dxa"/>
            <w:vAlign w:val="center"/>
          </w:tcPr>
          <w:p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</w:rPr>
              <w:t>آ</w:t>
            </w:r>
            <w:r>
              <w:rPr>
                <w:sz w:val="18"/>
                <w:szCs w:val="18"/>
                <w:rtl/>
              </w:rPr>
              <w:t>شنا</w:t>
            </w:r>
            <w:r>
              <w:rPr>
                <w:rFonts w:hint="cs"/>
                <w:sz w:val="18"/>
                <w:szCs w:val="18"/>
                <w:rtl/>
              </w:rPr>
              <w:t>یی</w:t>
            </w:r>
            <w:r>
              <w:rPr>
                <w:sz w:val="18"/>
                <w:szCs w:val="18"/>
                <w:rtl/>
              </w:rPr>
              <w:t xml:space="preserve"> فراگ</w:t>
            </w:r>
            <w:r>
              <w:rPr>
                <w:rFonts w:hint="cs"/>
                <w:sz w:val="18"/>
                <w:szCs w:val="18"/>
                <w:rtl/>
              </w:rPr>
              <w:t>ی</w:t>
            </w:r>
            <w:r>
              <w:rPr>
                <w:rFonts w:hint="eastAsia"/>
                <w:sz w:val="18"/>
                <w:szCs w:val="18"/>
                <w:rtl/>
              </w:rPr>
              <w:t>ران</w:t>
            </w:r>
            <w:r>
              <w:rPr>
                <w:sz w:val="18"/>
                <w:szCs w:val="18"/>
                <w:rtl/>
              </w:rPr>
              <w:t xml:space="preserve"> با  </w:t>
            </w:r>
            <w:r>
              <w:rPr>
                <w:rFonts w:hint="cs"/>
                <w:sz w:val="18"/>
                <w:szCs w:val="18"/>
                <w:rtl/>
              </w:rPr>
              <w:t>کمپین های سلامت</w:t>
            </w:r>
          </w:p>
        </w:tc>
        <w:tc>
          <w:tcPr>
            <w:tcW w:w="2880" w:type="dxa"/>
            <w:vAlign w:val="center"/>
          </w:tcPr>
          <w:p>
            <w:pPr>
              <w:tabs>
                <w:tab w:val="right" w:pos="7740"/>
              </w:tabs>
              <w:bidi/>
              <w:ind w:left="360"/>
              <w:jc w:val="right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sz w:val="20"/>
                <w:szCs w:val="20"/>
                <w:lang w:bidi="fa-IR"/>
              </w:rPr>
              <w:t>Essentials of public health communication</w:t>
            </w:r>
          </w:p>
        </w:tc>
      </w:tr>
      <w:tr>
        <w:trPr>
          <w:trHeight w:val="624"/>
          <w:jc w:val="center"/>
        </w:trPr>
        <w:tc>
          <w:tcPr>
            <w:tcW w:w="793" w:type="dxa"/>
            <w:vAlign w:val="center"/>
          </w:tcPr>
          <w:p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378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Public relations</w:t>
            </w:r>
          </w:p>
        </w:tc>
        <w:tc>
          <w:tcPr>
            <w:tcW w:w="2340" w:type="dxa"/>
            <w:vAlign w:val="center"/>
          </w:tcPr>
          <w:p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</w:rPr>
              <w:t>آ</w:t>
            </w:r>
            <w:r>
              <w:rPr>
                <w:sz w:val="18"/>
                <w:szCs w:val="18"/>
                <w:rtl/>
              </w:rPr>
              <w:t>شنا</w:t>
            </w:r>
            <w:r>
              <w:rPr>
                <w:rFonts w:hint="cs"/>
                <w:sz w:val="18"/>
                <w:szCs w:val="18"/>
                <w:rtl/>
              </w:rPr>
              <w:t>یی</w:t>
            </w:r>
            <w:r>
              <w:rPr>
                <w:sz w:val="18"/>
                <w:szCs w:val="18"/>
                <w:rtl/>
              </w:rPr>
              <w:t xml:space="preserve"> فراگ</w:t>
            </w:r>
            <w:r>
              <w:rPr>
                <w:rFonts w:hint="cs"/>
                <w:sz w:val="18"/>
                <w:szCs w:val="18"/>
                <w:rtl/>
              </w:rPr>
              <w:t>ی</w:t>
            </w:r>
            <w:r>
              <w:rPr>
                <w:rFonts w:hint="eastAsia"/>
                <w:sz w:val="18"/>
                <w:szCs w:val="18"/>
                <w:rtl/>
              </w:rPr>
              <w:t>ران</w:t>
            </w:r>
            <w:r>
              <w:rPr>
                <w:sz w:val="18"/>
                <w:szCs w:val="18"/>
                <w:rtl/>
              </w:rPr>
              <w:t xml:space="preserve"> با  </w:t>
            </w:r>
            <w:r>
              <w:rPr>
                <w:rFonts w:hint="cs"/>
                <w:sz w:val="18"/>
                <w:szCs w:val="18"/>
                <w:rtl/>
              </w:rPr>
              <w:t>ارتباطات عمومی سلامت</w:t>
            </w:r>
          </w:p>
        </w:tc>
        <w:tc>
          <w:tcPr>
            <w:tcW w:w="2880" w:type="dxa"/>
            <w:vAlign w:val="center"/>
          </w:tcPr>
          <w:p>
            <w:pPr>
              <w:bidi/>
              <w:ind w:left="144"/>
              <w:jc w:val="right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sz w:val="20"/>
                <w:szCs w:val="20"/>
                <w:lang w:bidi="fa-IR"/>
              </w:rPr>
              <w:t>Essentials of public health communication</w:t>
            </w:r>
          </w:p>
        </w:tc>
      </w:tr>
      <w:tr>
        <w:trPr>
          <w:trHeight w:val="624"/>
          <w:jc w:val="center"/>
        </w:trPr>
        <w:tc>
          <w:tcPr>
            <w:tcW w:w="793" w:type="dxa"/>
            <w:vAlign w:val="center"/>
          </w:tcPr>
          <w:p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378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 group communication</w:t>
            </w:r>
          </w:p>
        </w:tc>
        <w:tc>
          <w:tcPr>
            <w:tcW w:w="2340" w:type="dxa"/>
            <w:vAlign w:val="center"/>
          </w:tcPr>
          <w:p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</w:rPr>
              <w:t>آ</w:t>
            </w:r>
            <w:r>
              <w:rPr>
                <w:sz w:val="18"/>
                <w:szCs w:val="18"/>
                <w:rtl/>
              </w:rPr>
              <w:t>شنا</w:t>
            </w:r>
            <w:r>
              <w:rPr>
                <w:rFonts w:hint="cs"/>
                <w:sz w:val="18"/>
                <w:szCs w:val="18"/>
                <w:rtl/>
              </w:rPr>
              <w:t>یی</w:t>
            </w:r>
            <w:r>
              <w:rPr>
                <w:sz w:val="18"/>
                <w:szCs w:val="18"/>
                <w:rtl/>
              </w:rPr>
              <w:t xml:space="preserve"> فراگ</w:t>
            </w:r>
            <w:r>
              <w:rPr>
                <w:rFonts w:hint="cs"/>
                <w:sz w:val="18"/>
                <w:szCs w:val="18"/>
                <w:rtl/>
              </w:rPr>
              <w:t>ی</w:t>
            </w:r>
            <w:r>
              <w:rPr>
                <w:rFonts w:hint="eastAsia"/>
                <w:sz w:val="18"/>
                <w:szCs w:val="18"/>
                <w:rtl/>
              </w:rPr>
              <w:t>ران</w:t>
            </w:r>
            <w:r>
              <w:rPr>
                <w:sz w:val="18"/>
                <w:szCs w:val="18"/>
                <w:rtl/>
              </w:rPr>
              <w:t xml:space="preserve"> با  </w:t>
            </w:r>
            <w:r>
              <w:rPr>
                <w:rFonts w:hint="cs"/>
                <w:sz w:val="18"/>
                <w:szCs w:val="18"/>
                <w:rtl/>
              </w:rPr>
              <w:t>نحوه برقراری ارتباط  در گروه های کوچک</w:t>
            </w:r>
          </w:p>
        </w:tc>
        <w:tc>
          <w:tcPr>
            <w:tcW w:w="2880" w:type="dxa"/>
            <w:vAlign w:val="center"/>
          </w:tcPr>
          <w:p>
            <w:pPr>
              <w:bidi/>
              <w:ind w:left="144"/>
              <w:jc w:val="right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/>
                <w:sz w:val="20"/>
                <w:szCs w:val="20"/>
                <w:lang w:bidi="fa-IR"/>
              </w:rPr>
              <w:t>Essentials of public health communication</w:t>
            </w:r>
          </w:p>
        </w:tc>
      </w:tr>
      <w:tr>
        <w:trPr>
          <w:trHeight w:val="624"/>
          <w:jc w:val="center"/>
        </w:trPr>
        <w:tc>
          <w:tcPr>
            <w:tcW w:w="793" w:type="dxa"/>
            <w:vAlign w:val="center"/>
          </w:tcPr>
          <w:p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378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 communication </w:t>
            </w:r>
          </w:p>
        </w:tc>
        <w:tc>
          <w:tcPr>
            <w:tcW w:w="2340" w:type="dxa"/>
            <w:vAlign w:val="center"/>
          </w:tcPr>
          <w:p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</w:rPr>
              <w:t>آ</w:t>
            </w:r>
            <w:r>
              <w:rPr>
                <w:sz w:val="18"/>
                <w:szCs w:val="18"/>
                <w:rtl/>
              </w:rPr>
              <w:t>شنا</w:t>
            </w:r>
            <w:r>
              <w:rPr>
                <w:rFonts w:hint="cs"/>
                <w:sz w:val="18"/>
                <w:szCs w:val="18"/>
                <w:rtl/>
              </w:rPr>
              <w:t>یی</w:t>
            </w:r>
            <w:r>
              <w:rPr>
                <w:sz w:val="18"/>
                <w:szCs w:val="18"/>
                <w:rtl/>
              </w:rPr>
              <w:t xml:space="preserve"> فراگ</w:t>
            </w:r>
            <w:r>
              <w:rPr>
                <w:rFonts w:hint="cs"/>
                <w:sz w:val="18"/>
                <w:szCs w:val="18"/>
                <w:rtl/>
              </w:rPr>
              <w:t>ی</w:t>
            </w:r>
            <w:r>
              <w:rPr>
                <w:rFonts w:hint="eastAsia"/>
                <w:sz w:val="18"/>
                <w:szCs w:val="18"/>
                <w:rtl/>
              </w:rPr>
              <w:t>ران</w:t>
            </w:r>
            <w:r>
              <w:rPr>
                <w:sz w:val="18"/>
                <w:szCs w:val="18"/>
                <w:rtl/>
              </w:rPr>
              <w:t xml:space="preserve"> با  </w:t>
            </w:r>
            <w:r>
              <w:rPr>
                <w:rFonts w:hint="cs"/>
                <w:sz w:val="18"/>
                <w:szCs w:val="18"/>
                <w:rtl/>
              </w:rPr>
              <w:t>نحوه برقراری ارتباط  در جامعه</w:t>
            </w:r>
          </w:p>
        </w:tc>
        <w:tc>
          <w:tcPr>
            <w:tcW w:w="2880" w:type="dxa"/>
            <w:vAlign w:val="center"/>
          </w:tcPr>
          <w:p>
            <w:pPr>
              <w:pStyle w:val="ListParagraph"/>
              <w:tabs>
                <w:tab w:val="right" w:pos="7740"/>
              </w:tabs>
              <w:ind w:left="504"/>
              <w:jc w:val="right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sz w:val="20"/>
                <w:szCs w:val="20"/>
                <w:lang w:bidi="fa-IR"/>
              </w:rPr>
              <w:t>Essentials of public health communication</w:t>
            </w:r>
          </w:p>
        </w:tc>
      </w:tr>
      <w:tr>
        <w:trPr>
          <w:trHeight w:val="624"/>
          <w:jc w:val="center"/>
        </w:trPr>
        <w:tc>
          <w:tcPr>
            <w:tcW w:w="793" w:type="dxa"/>
            <w:vAlign w:val="center"/>
          </w:tcPr>
          <w:p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378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 communication</w:t>
            </w:r>
          </w:p>
        </w:tc>
        <w:tc>
          <w:tcPr>
            <w:tcW w:w="2340" w:type="dxa"/>
            <w:vAlign w:val="center"/>
          </w:tcPr>
          <w:p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</w:rPr>
              <w:t>آ</w:t>
            </w:r>
            <w:r>
              <w:rPr>
                <w:sz w:val="18"/>
                <w:szCs w:val="18"/>
                <w:rtl/>
              </w:rPr>
              <w:t>شنا</w:t>
            </w:r>
            <w:r>
              <w:rPr>
                <w:rFonts w:hint="cs"/>
                <w:sz w:val="18"/>
                <w:szCs w:val="18"/>
                <w:rtl/>
              </w:rPr>
              <w:t>یی</w:t>
            </w:r>
            <w:r>
              <w:rPr>
                <w:sz w:val="18"/>
                <w:szCs w:val="18"/>
                <w:rtl/>
              </w:rPr>
              <w:t xml:space="preserve"> فراگ</w:t>
            </w:r>
            <w:r>
              <w:rPr>
                <w:rFonts w:hint="cs"/>
                <w:sz w:val="18"/>
                <w:szCs w:val="18"/>
                <w:rtl/>
              </w:rPr>
              <w:t>ی</w:t>
            </w:r>
            <w:r>
              <w:rPr>
                <w:rFonts w:hint="eastAsia"/>
                <w:sz w:val="18"/>
                <w:szCs w:val="18"/>
                <w:rtl/>
              </w:rPr>
              <w:t>ران</w:t>
            </w:r>
            <w:r>
              <w:rPr>
                <w:sz w:val="18"/>
                <w:szCs w:val="18"/>
                <w:rtl/>
              </w:rPr>
              <w:t xml:space="preserve"> با  </w:t>
            </w:r>
            <w:r>
              <w:rPr>
                <w:rFonts w:hint="cs"/>
                <w:sz w:val="18"/>
                <w:szCs w:val="18"/>
                <w:rtl/>
              </w:rPr>
              <w:t>نحوه برقراری ارتباطات جمعی</w:t>
            </w:r>
          </w:p>
        </w:tc>
        <w:tc>
          <w:tcPr>
            <w:tcW w:w="2880" w:type="dxa"/>
            <w:vAlign w:val="center"/>
          </w:tcPr>
          <w:p>
            <w:pPr>
              <w:pStyle w:val="ListParagraph"/>
              <w:ind w:left="504"/>
              <w:jc w:val="right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sz w:val="20"/>
                <w:szCs w:val="20"/>
                <w:lang w:bidi="fa-IR"/>
              </w:rPr>
              <w:t>Essentials of public health communication</w:t>
            </w:r>
          </w:p>
        </w:tc>
      </w:tr>
      <w:tr>
        <w:trPr>
          <w:trHeight w:val="624"/>
          <w:jc w:val="center"/>
        </w:trPr>
        <w:tc>
          <w:tcPr>
            <w:tcW w:w="793" w:type="dxa"/>
            <w:vAlign w:val="center"/>
          </w:tcPr>
          <w:p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378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Communicating for policy and advocacy </w:t>
            </w:r>
          </w:p>
        </w:tc>
        <w:tc>
          <w:tcPr>
            <w:tcW w:w="2340" w:type="dxa"/>
            <w:vAlign w:val="center"/>
          </w:tcPr>
          <w:p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</w:rPr>
              <w:t>آ</w:t>
            </w:r>
            <w:r>
              <w:rPr>
                <w:sz w:val="18"/>
                <w:szCs w:val="18"/>
                <w:rtl/>
              </w:rPr>
              <w:t>شنا</w:t>
            </w:r>
            <w:r>
              <w:rPr>
                <w:rFonts w:hint="cs"/>
                <w:sz w:val="18"/>
                <w:szCs w:val="18"/>
                <w:rtl/>
              </w:rPr>
              <w:t>یی</w:t>
            </w:r>
            <w:r>
              <w:rPr>
                <w:sz w:val="18"/>
                <w:szCs w:val="18"/>
                <w:rtl/>
              </w:rPr>
              <w:t xml:space="preserve"> فراگ</w:t>
            </w:r>
            <w:r>
              <w:rPr>
                <w:rFonts w:hint="cs"/>
                <w:sz w:val="18"/>
                <w:szCs w:val="18"/>
                <w:rtl/>
              </w:rPr>
              <w:t>ی</w:t>
            </w:r>
            <w:r>
              <w:rPr>
                <w:rFonts w:hint="eastAsia"/>
                <w:sz w:val="18"/>
                <w:szCs w:val="18"/>
                <w:rtl/>
              </w:rPr>
              <w:t>ران</w:t>
            </w:r>
            <w:r>
              <w:rPr>
                <w:sz w:val="18"/>
                <w:szCs w:val="18"/>
                <w:rtl/>
              </w:rPr>
              <w:t xml:space="preserve"> با  </w:t>
            </w:r>
            <w:r>
              <w:rPr>
                <w:rFonts w:hint="cs"/>
                <w:sz w:val="18"/>
                <w:szCs w:val="18"/>
                <w:rtl/>
              </w:rPr>
              <w:t>نحوه جلب حمایت و ارتباط برای سیاستگذاری</w:t>
            </w:r>
          </w:p>
        </w:tc>
        <w:tc>
          <w:tcPr>
            <w:tcW w:w="2880" w:type="dxa"/>
            <w:vAlign w:val="center"/>
          </w:tcPr>
          <w:p>
            <w:pPr>
              <w:bidi/>
              <w:ind w:left="144"/>
              <w:jc w:val="right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/>
                <w:sz w:val="20"/>
                <w:szCs w:val="20"/>
                <w:lang w:bidi="fa-IR"/>
              </w:rPr>
              <w:t>Handbook of health communication</w:t>
            </w:r>
          </w:p>
        </w:tc>
      </w:tr>
      <w:tr>
        <w:trPr>
          <w:trHeight w:val="624"/>
          <w:jc w:val="center"/>
        </w:trPr>
        <w:tc>
          <w:tcPr>
            <w:tcW w:w="793" w:type="dxa"/>
            <w:vAlign w:val="center"/>
          </w:tcPr>
          <w:p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378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Organizational communication</w:t>
            </w:r>
          </w:p>
        </w:tc>
        <w:tc>
          <w:tcPr>
            <w:tcW w:w="2340" w:type="dxa"/>
            <w:vAlign w:val="center"/>
          </w:tcPr>
          <w:p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</w:rPr>
              <w:t>آ</w:t>
            </w:r>
            <w:r>
              <w:rPr>
                <w:sz w:val="18"/>
                <w:szCs w:val="18"/>
                <w:rtl/>
              </w:rPr>
              <w:t>شنا</w:t>
            </w:r>
            <w:r>
              <w:rPr>
                <w:rFonts w:hint="cs"/>
                <w:sz w:val="18"/>
                <w:szCs w:val="18"/>
                <w:rtl/>
              </w:rPr>
              <w:t>یی</w:t>
            </w:r>
            <w:r>
              <w:rPr>
                <w:sz w:val="18"/>
                <w:szCs w:val="18"/>
                <w:rtl/>
              </w:rPr>
              <w:t xml:space="preserve"> فراگ</w:t>
            </w:r>
            <w:r>
              <w:rPr>
                <w:rFonts w:hint="cs"/>
                <w:sz w:val="18"/>
                <w:szCs w:val="18"/>
                <w:rtl/>
              </w:rPr>
              <w:t>ی</w:t>
            </w:r>
            <w:r>
              <w:rPr>
                <w:rFonts w:hint="eastAsia"/>
                <w:sz w:val="18"/>
                <w:szCs w:val="18"/>
                <w:rtl/>
              </w:rPr>
              <w:t>ران</w:t>
            </w:r>
            <w:r>
              <w:rPr>
                <w:sz w:val="18"/>
                <w:szCs w:val="18"/>
                <w:rtl/>
              </w:rPr>
              <w:t xml:space="preserve"> با  </w:t>
            </w:r>
            <w:r>
              <w:rPr>
                <w:rFonts w:hint="cs"/>
                <w:sz w:val="18"/>
                <w:szCs w:val="18"/>
                <w:rtl/>
              </w:rPr>
              <w:t>نحوه برقراری ارتباطات سازمانی</w:t>
            </w: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bidi/>
              <w:adjustRightInd w:val="0"/>
              <w:jc w:val="right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/>
                <w:sz w:val="20"/>
                <w:szCs w:val="20"/>
                <w:lang w:bidi="fa-IR"/>
              </w:rPr>
              <w:t>Handbook of health communication</w:t>
            </w:r>
          </w:p>
        </w:tc>
      </w:tr>
      <w:tr>
        <w:trPr>
          <w:trHeight w:val="624"/>
          <w:jc w:val="center"/>
        </w:trPr>
        <w:tc>
          <w:tcPr>
            <w:tcW w:w="793" w:type="dxa"/>
            <w:vAlign w:val="center"/>
          </w:tcPr>
          <w:p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378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advocacy in health communication</w:t>
            </w:r>
          </w:p>
        </w:tc>
        <w:tc>
          <w:tcPr>
            <w:tcW w:w="2340" w:type="dxa"/>
            <w:vAlign w:val="center"/>
          </w:tcPr>
          <w:p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</w:rPr>
              <w:t>آ</w:t>
            </w:r>
            <w:r>
              <w:rPr>
                <w:sz w:val="18"/>
                <w:szCs w:val="18"/>
                <w:rtl/>
              </w:rPr>
              <w:t>شنا</w:t>
            </w:r>
            <w:r>
              <w:rPr>
                <w:rFonts w:hint="cs"/>
                <w:sz w:val="18"/>
                <w:szCs w:val="18"/>
                <w:rtl/>
              </w:rPr>
              <w:t>یی</w:t>
            </w:r>
            <w:r>
              <w:rPr>
                <w:sz w:val="18"/>
                <w:szCs w:val="18"/>
                <w:rtl/>
              </w:rPr>
              <w:t xml:space="preserve"> فراگ</w:t>
            </w:r>
            <w:r>
              <w:rPr>
                <w:rFonts w:hint="cs"/>
                <w:sz w:val="18"/>
                <w:szCs w:val="18"/>
                <w:rtl/>
              </w:rPr>
              <w:t>ی</w:t>
            </w:r>
            <w:r>
              <w:rPr>
                <w:rFonts w:hint="eastAsia"/>
                <w:sz w:val="18"/>
                <w:szCs w:val="18"/>
                <w:rtl/>
              </w:rPr>
              <w:t>ران</w:t>
            </w:r>
            <w:r>
              <w:rPr>
                <w:sz w:val="18"/>
                <w:szCs w:val="18"/>
                <w:rtl/>
              </w:rPr>
              <w:t xml:space="preserve"> با  </w:t>
            </w:r>
            <w:r>
              <w:rPr>
                <w:rFonts w:hint="cs"/>
                <w:sz w:val="18"/>
                <w:szCs w:val="18"/>
                <w:rtl/>
              </w:rPr>
              <w:t>نحوه جلب حمایت رسانه ای و ارتباط برای سیاستگذاری</w:t>
            </w:r>
          </w:p>
        </w:tc>
        <w:tc>
          <w:tcPr>
            <w:tcW w:w="2880" w:type="dxa"/>
            <w:vAlign w:val="center"/>
          </w:tcPr>
          <w:p>
            <w:pPr>
              <w:bidi/>
              <w:ind w:left="360"/>
              <w:jc w:val="right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/>
                <w:sz w:val="20"/>
                <w:szCs w:val="20"/>
                <w:lang w:bidi="fa-IR"/>
              </w:rPr>
              <w:t>Handbook of health communication</w:t>
            </w:r>
          </w:p>
        </w:tc>
      </w:tr>
      <w:tr>
        <w:trPr>
          <w:trHeight w:val="624"/>
          <w:jc w:val="center"/>
        </w:trPr>
        <w:tc>
          <w:tcPr>
            <w:tcW w:w="793" w:type="dxa"/>
            <w:vAlign w:val="center"/>
          </w:tcPr>
          <w:p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378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Effective media strategies</w:t>
            </w:r>
          </w:p>
        </w:tc>
        <w:tc>
          <w:tcPr>
            <w:tcW w:w="2340" w:type="dxa"/>
            <w:vAlign w:val="center"/>
          </w:tcPr>
          <w:p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</w:rPr>
              <w:t>آ</w:t>
            </w:r>
            <w:r>
              <w:rPr>
                <w:sz w:val="18"/>
                <w:szCs w:val="18"/>
                <w:rtl/>
              </w:rPr>
              <w:t>شنا</w:t>
            </w:r>
            <w:r>
              <w:rPr>
                <w:rFonts w:hint="cs"/>
                <w:sz w:val="18"/>
                <w:szCs w:val="18"/>
                <w:rtl/>
              </w:rPr>
              <w:t>یی</w:t>
            </w:r>
            <w:r>
              <w:rPr>
                <w:sz w:val="18"/>
                <w:szCs w:val="18"/>
                <w:rtl/>
              </w:rPr>
              <w:t xml:space="preserve"> فراگ</w:t>
            </w:r>
            <w:r>
              <w:rPr>
                <w:rFonts w:hint="cs"/>
                <w:sz w:val="18"/>
                <w:szCs w:val="18"/>
                <w:rtl/>
              </w:rPr>
              <w:t>ی</w:t>
            </w:r>
            <w:r>
              <w:rPr>
                <w:rFonts w:hint="eastAsia"/>
                <w:sz w:val="18"/>
                <w:szCs w:val="18"/>
                <w:rtl/>
              </w:rPr>
              <w:t>ران</w:t>
            </w:r>
            <w:r>
              <w:rPr>
                <w:sz w:val="18"/>
                <w:szCs w:val="18"/>
                <w:rtl/>
              </w:rPr>
              <w:t xml:space="preserve"> با  </w:t>
            </w:r>
            <w:r>
              <w:rPr>
                <w:rFonts w:hint="cs"/>
                <w:sz w:val="18"/>
                <w:szCs w:val="18"/>
                <w:rtl/>
              </w:rPr>
              <w:t xml:space="preserve">استراتژی های رسانه ای </w:t>
            </w:r>
          </w:p>
        </w:tc>
        <w:tc>
          <w:tcPr>
            <w:tcW w:w="2880" w:type="dxa"/>
            <w:vAlign w:val="center"/>
          </w:tcPr>
          <w:p>
            <w:pPr>
              <w:bidi/>
              <w:ind w:left="144"/>
              <w:jc w:val="right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sz w:val="20"/>
                <w:szCs w:val="20"/>
                <w:lang w:bidi="fa-IR"/>
              </w:rPr>
              <w:t>Essentials of public health communication</w:t>
            </w:r>
          </w:p>
        </w:tc>
      </w:tr>
      <w:tr>
        <w:trPr>
          <w:trHeight w:val="624"/>
          <w:jc w:val="center"/>
        </w:trPr>
        <w:tc>
          <w:tcPr>
            <w:tcW w:w="793" w:type="dxa"/>
            <w:vAlign w:val="center"/>
          </w:tcPr>
          <w:p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78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Popular media and health: images and effects</w:t>
            </w:r>
          </w:p>
        </w:tc>
        <w:tc>
          <w:tcPr>
            <w:tcW w:w="2340" w:type="dxa"/>
            <w:vAlign w:val="center"/>
          </w:tcPr>
          <w:p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</w:rPr>
              <w:t>آ</w:t>
            </w:r>
            <w:r>
              <w:rPr>
                <w:sz w:val="18"/>
                <w:szCs w:val="18"/>
                <w:rtl/>
              </w:rPr>
              <w:t>شنا</w:t>
            </w:r>
            <w:r>
              <w:rPr>
                <w:rFonts w:hint="cs"/>
                <w:sz w:val="18"/>
                <w:szCs w:val="18"/>
                <w:rtl/>
              </w:rPr>
              <w:t>یی</w:t>
            </w:r>
            <w:r>
              <w:rPr>
                <w:sz w:val="18"/>
                <w:szCs w:val="18"/>
                <w:rtl/>
              </w:rPr>
              <w:t xml:space="preserve"> فراگ</w:t>
            </w:r>
            <w:r>
              <w:rPr>
                <w:rFonts w:hint="cs"/>
                <w:sz w:val="18"/>
                <w:szCs w:val="18"/>
                <w:rtl/>
              </w:rPr>
              <w:t>ی</w:t>
            </w:r>
            <w:r>
              <w:rPr>
                <w:rFonts w:hint="eastAsia"/>
                <w:sz w:val="18"/>
                <w:szCs w:val="18"/>
                <w:rtl/>
              </w:rPr>
              <w:t>ران</w:t>
            </w:r>
            <w:r>
              <w:rPr>
                <w:sz w:val="18"/>
                <w:szCs w:val="18"/>
                <w:rtl/>
              </w:rPr>
              <w:t xml:space="preserve"> با  </w:t>
            </w:r>
            <w:r>
              <w:rPr>
                <w:rFonts w:hint="cs"/>
                <w:sz w:val="18"/>
                <w:szCs w:val="18"/>
                <w:rtl/>
              </w:rPr>
              <w:t>رسانه های سلامت مورد اقبال مردم</w:t>
            </w:r>
          </w:p>
        </w:tc>
        <w:tc>
          <w:tcPr>
            <w:tcW w:w="2880" w:type="dxa"/>
            <w:vAlign w:val="center"/>
          </w:tcPr>
          <w:p>
            <w:pPr>
              <w:bidi/>
              <w:ind w:left="144"/>
              <w:jc w:val="right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/>
                <w:sz w:val="20"/>
                <w:szCs w:val="20"/>
                <w:lang w:bidi="fa-IR"/>
              </w:rPr>
              <w:t>Essentials of public health communication</w:t>
            </w:r>
          </w:p>
        </w:tc>
      </w:tr>
      <w:tr>
        <w:trPr>
          <w:trHeight w:val="624"/>
          <w:jc w:val="center"/>
        </w:trPr>
        <w:tc>
          <w:tcPr>
            <w:tcW w:w="793" w:type="dxa"/>
            <w:vAlign w:val="center"/>
          </w:tcPr>
          <w:p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3781" w:type="dxa"/>
            <w:vAlign w:val="center"/>
          </w:tcPr>
          <w:p>
            <w:pPr>
              <w:bidi/>
              <w:ind w:left="144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/>
                <w:sz w:val="20"/>
                <w:szCs w:val="20"/>
                <w:lang w:bidi="fa-IR"/>
              </w:rPr>
              <w:t>Persuasive health communication</w:t>
            </w:r>
            <w:r>
              <w:rPr>
                <w:rFonts w:cs="B Zar"/>
                <w:sz w:val="20"/>
                <w:szCs w:val="20"/>
                <w:rtl/>
                <w:lang w:bidi="fa-IR"/>
              </w:rPr>
              <w:t xml:space="preserve"> </w:t>
            </w:r>
          </w:p>
          <w:p>
            <w:pPr>
              <w:bidi/>
              <w:ind w:left="144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sz w:val="20"/>
                <w:szCs w:val="20"/>
                <w:lang w:bidi="fa-IR"/>
              </w:rPr>
              <w:t>Risk and emergency risk communication</w:t>
            </w:r>
          </w:p>
        </w:tc>
        <w:tc>
          <w:tcPr>
            <w:tcW w:w="2340" w:type="dxa"/>
            <w:vAlign w:val="center"/>
          </w:tcPr>
          <w:p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</w:rPr>
              <w:t>آ</w:t>
            </w:r>
            <w:r>
              <w:rPr>
                <w:sz w:val="18"/>
                <w:szCs w:val="18"/>
                <w:rtl/>
              </w:rPr>
              <w:t>شنا</w:t>
            </w:r>
            <w:r>
              <w:rPr>
                <w:rFonts w:hint="cs"/>
                <w:sz w:val="18"/>
                <w:szCs w:val="18"/>
                <w:rtl/>
              </w:rPr>
              <w:t>یی</w:t>
            </w:r>
            <w:r>
              <w:rPr>
                <w:sz w:val="18"/>
                <w:szCs w:val="18"/>
                <w:rtl/>
              </w:rPr>
              <w:t xml:space="preserve"> فراگ</w:t>
            </w:r>
            <w:r>
              <w:rPr>
                <w:rFonts w:hint="cs"/>
                <w:sz w:val="18"/>
                <w:szCs w:val="18"/>
                <w:rtl/>
              </w:rPr>
              <w:t>ی</w:t>
            </w:r>
            <w:r>
              <w:rPr>
                <w:rFonts w:hint="eastAsia"/>
                <w:sz w:val="18"/>
                <w:szCs w:val="18"/>
                <w:rtl/>
              </w:rPr>
              <w:t>ران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>ارتباطات ترغیب کننده و پیام های هشدار دهنده بهداشتی</w:t>
            </w:r>
          </w:p>
        </w:tc>
        <w:tc>
          <w:tcPr>
            <w:tcW w:w="2880" w:type="dxa"/>
            <w:vAlign w:val="center"/>
          </w:tcPr>
          <w:p>
            <w:pPr>
              <w:bidi/>
              <w:ind w:left="144"/>
              <w:jc w:val="right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sz w:val="20"/>
                <w:szCs w:val="20"/>
                <w:lang w:bidi="fa-IR"/>
              </w:rPr>
              <w:t>Essentials of public health communication</w:t>
            </w:r>
          </w:p>
        </w:tc>
      </w:tr>
    </w:tbl>
    <w:p>
      <w:pPr>
        <w:bidi/>
        <w:ind w:left="360"/>
        <w:jc w:val="center"/>
        <w:rPr>
          <w:rFonts w:cs="B Mitra"/>
          <w:lang w:bidi="fa-IR"/>
        </w:rPr>
      </w:pPr>
    </w:p>
    <w:p>
      <w:pPr>
        <w:bidi/>
        <w:rPr>
          <w:rFonts w:cs="B Mitra"/>
          <w:lang w:bidi="fa-IR"/>
        </w:rPr>
      </w:pPr>
    </w:p>
    <w:sectPr>
      <w:footerReference w:type="default" r:id="rId8"/>
      <w:pgSz w:w="12240" w:h="15840"/>
      <w:pgMar w:top="1418" w:right="1418" w:bottom="1418" w:left="1418" w:header="720" w:footer="720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Times New Roman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77188"/>
      <w:docPartObj>
        <w:docPartGallery w:val="Page Numbers (Bottom of Page)"/>
        <w:docPartUnique/>
      </w:docPartObj>
    </w:sdt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778F1"/>
    <w:multiLevelType w:val="hybridMultilevel"/>
    <w:tmpl w:val="2706921C"/>
    <w:lvl w:ilvl="0" w:tplc="3142F8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15AA2"/>
    <w:multiLevelType w:val="hybridMultilevel"/>
    <w:tmpl w:val="14A45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A4FE8"/>
    <w:multiLevelType w:val="hybridMultilevel"/>
    <w:tmpl w:val="600880FA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1F5199"/>
    <w:multiLevelType w:val="hybridMultilevel"/>
    <w:tmpl w:val="4C2CBE5E"/>
    <w:lvl w:ilvl="0" w:tplc="A842632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>
    <w:nsid w:val="04957976"/>
    <w:multiLevelType w:val="hybridMultilevel"/>
    <w:tmpl w:val="A4049FF8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041D5F"/>
    <w:multiLevelType w:val="hybridMultilevel"/>
    <w:tmpl w:val="FA32DEE0"/>
    <w:lvl w:ilvl="0" w:tplc="A8C63B9A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3B4CEB"/>
    <w:multiLevelType w:val="hybridMultilevel"/>
    <w:tmpl w:val="4F2A5BAC"/>
    <w:lvl w:ilvl="0" w:tplc="4C409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853DB3"/>
    <w:multiLevelType w:val="hybridMultilevel"/>
    <w:tmpl w:val="73A2A9E4"/>
    <w:lvl w:ilvl="0" w:tplc="4C409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EF2EE4"/>
    <w:multiLevelType w:val="hybridMultilevel"/>
    <w:tmpl w:val="CA2C8720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B3C3E41"/>
    <w:multiLevelType w:val="hybridMultilevel"/>
    <w:tmpl w:val="E03E6A6C"/>
    <w:lvl w:ilvl="0" w:tplc="760058E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>
    <w:nsid w:val="11F63D9A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9E4847"/>
    <w:multiLevelType w:val="hybridMultilevel"/>
    <w:tmpl w:val="9DE4BC6E"/>
    <w:lvl w:ilvl="0" w:tplc="7DFCAA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A907EC"/>
    <w:multiLevelType w:val="hybridMultilevel"/>
    <w:tmpl w:val="14849242"/>
    <w:lvl w:ilvl="0" w:tplc="4C40966E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>
    <w:nsid w:val="17BB045C"/>
    <w:multiLevelType w:val="hybridMultilevel"/>
    <w:tmpl w:val="D1264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604A1"/>
    <w:multiLevelType w:val="hybridMultilevel"/>
    <w:tmpl w:val="533CAD42"/>
    <w:lvl w:ilvl="0" w:tplc="3B8CD10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1738A"/>
    <w:multiLevelType w:val="hybridMultilevel"/>
    <w:tmpl w:val="CDDE4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53D44"/>
    <w:multiLevelType w:val="hybridMultilevel"/>
    <w:tmpl w:val="84508F6E"/>
    <w:lvl w:ilvl="0" w:tplc="CC00A1A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>
    <w:nsid w:val="2A0008BC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B93648"/>
    <w:multiLevelType w:val="hybridMultilevel"/>
    <w:tmpl w:val="CBAC0D0C"/>
    <w:lvl w:ilvl="0" w:tplc="1312DCA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>
    <w:nsid w:val="2ED55814"/>
    <w:multiLevelType w:val="hybridMultilevel"/>
    <w:tmpl w:val="92A683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365F73"/>
    <w:multiLevelType w:val="hybridMultilevel"/>
    <w:tmpl w:val="987AF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B732EB"/>
    <w:multiLevelType w:val="hybridMultilevel"/>
    <w:tmpl w:val="8CECAEFC"/>
    <w:lvl w:ilvl="0" w:tplc="EFCE48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AA4277"/>
    <w:multiLevelType w:val="hybridMultilevel"/>
    <w:tmpl w:val="0BA62904"/>
    <w:lvl w:ilvl="0" w:tplc="A9CEDC1E">
      <w:start w:val="2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E86633"/>
    <w:multiLevelType w:val="hybridMultilevel"/>
    <w:tmpl w:val="BFB4ECDA"/>
    <w:lvl w:ilvl="0" w:tplc="1312DCA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4">
    <w:nsid w:val="40B94A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3BC40AB"/>
    <w:multiLevelType w:val="hybridMultilevel"/>
    <w:tmpl w:val="19507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DB5B41"/>
    <w:multiLevelType w:val="hybridMultilevel"/>
    <w:tmpl w:val="317A6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FA4997"/>
    <w:multiLevelType w:val="hybridMultilevel"/>
    <w:tmpl w:val="CE7E5CE6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AA3212"/>
    <w:multiLevelType w:val="hybridMultilevel"/>
    <w:tmpl w:val="7ADE3460"/>
    <w:lvl w:ilvl="0" w:tplc="A830DC00">
      <w:start w:val="1"/>
      <w:numFmt w:val="decimal"/>
      <w:lvlText w:val="%1."/>
      <w:lvlJc w:val="left"/>
      <w:pPr>
        <w:ind w:left="720" w:hanging="360"/>
      </w:pPr>
      <w:rPr>
        <w:rFonts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753AC2"/>
    <w:multiLevelType w:val="hybridMultilevel"/>
    <w:tmpl w:val="AFC0E4E4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01D4190"/>
    <w:multiLevelType w:val="hybridMultilevel"/>
    <w:tmpl w:val="6CA2E68A"/>
    <w:lvl w:ilvl="0" w:tplc="6BE222A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1">
    <w:nsid w:val="5192227E"/>
    <w:multiLevelType w:val="hybridMultilevel"/>
    <w:tmpl w:val="E6C245F6"/>
    <w:lvl w:ilvl="0" w:tplc="4C40966E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2">
    <w:nsid w:val="58DA7291"/>
    <w:multiLevelType w:val="hybridMultilevel"/>
    <w:tmpl w:val="EBF8241C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367986"/>
    <w:multiLevelType w:val="hybridMultilevel"/>
    <w:tmpl w:val="53EC1FF8"/>
    <w:lvl w:ilvl="0" w:tplc="194A7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D875FD"/>
    <w:multiLevelType w:val="hybridMultilevel"/>
    <w:tmpl w:val="84508F6E"/>
    <w:lvl w:ilvl="0" w:tplc="CC00A1A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5">
    <w:nsid w:val="635630D8"/>
    <w:multiLevelType w:val="hybridMultilevel"/>
    <w:tmpl w:val="B03C6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C81574"/>
    <w:multiLevelType w:val="hybridMultilevel"/>
    <w:tmpl w:val="CAF83CD4"/>
    <w:lvl w:ilvl="0" w:tplc="5360FD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AB1C5E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E802BD"/>
    <w:multiLevelType w:val="hybridMultilevel"/>
    <w:tmpl w:val="DD6AD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281195"/>
    <w:multiLevelType w:val="hybridMultilevel"/>
    <w:tmpl w:val="FA32DEE0"/>
    <w:lvl w:ilvl="0" w:tplc="A8C63B9A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EC3FFD"/>
    <w:multiLevelType w:val="hybridMultilevel"/>
    <w:tmpl w:val="B770E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FA0F51"/>
    <w:multiLevelType w:val="hybridMultilevel"/>
    <w:tmpl w:val="7ADE3460"/>
    <w:lvl w:ilvl="0" w:tplc="A830DC00">
      <w:start w:val="1"/>
      <w:numFmt w:val="decimal"/>
      <w:lvlText w:val="%1."/>
      <w:lvlJc w:val="left"/>
      <w:pPr>
        <w:ind w:left="720" w:hanging="360"/>
      </w:pPr>
      <w:rPr>
        <w:rFonts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EA110B"/>
    <w:multiLevelType w:val="hybridMultilevel"/>
    <w:tmpl w:val="99D63D6E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2"/>
  </w:num>
  <w:num w:numId="3">
    <w:abstractNumId w:val="2"/>
  </w:num>
  <w:num w:numId="4">
    <w:abstractNumId w:val="4"/>
  </w:num>
  <w:num w:numId="5">
    <w:abstractNumId w:val="32"/>
  </w:num>
  <w:num w:numId="6">
    <w:abstractNumId w:val="27"/>
  </w:num>
  <w:num w:numId="7">
    <w:abstractNumId w:val="29"/>
  </w:num>
  <w:num w:numId="8">
    <w:abstractNumId w:val="24"/>
  </w:num>
  <w:num w:numId="9">
    <w:abstractNumId w:val="12"/>
  </w:num>
  <w:num w:numId="10">
    <w:abstractNumId w:val="31"/>
  </w:num>
  <w:num w:numId="11">
    <w:abstractNumId w:val="6"/>
  </w:num>
  <w:num w:numId="12">
    <w:abstractNumId w:val="7"/>
  </w:num>
  <w:num w:numId="13">
    <w:abstractNumId w:val="26"/>
  </w:num>
  <w:num w:numId="14">
    <w:abstractNumId w:val="0"/>
  </w:num>
  <w:num w:numId="15">
    <w:abstractNumId w:val="28"/>
  </w:num>
  <w:num w:numId="16">
    <w:abstractNumId w:val="41"/>
  </w:num>
  <w:num w:numId="17">
    <w:abstractNumId w:val="37"/>
  </w:num>
  <w:num w:numId="18">
    <w:abstractNumId w:val="1"/>
  </w:num>
  <w:num w:numId="19">
    <w:abstractNumId w:val="5"/>
  </w:num>
  <w:num w:numId="20">
    <w:abstractNumId w:val="39"/>
  </w:num>
  <w:num w:numId="21">
    <w:abstractNumId w:val="13"/>
  </w:num>
  <w:num w:numId="22">
    <w:abstractNumId w:val="11"/>
  </w:num>
  <w:num w:numId="23">
    <w:abstractNumId w:val="22"/>
  </w:num>
  <w:num w:numId="24">
    <w:abstractNumId w:val="20"/>
  </w:num>
  <w:num w:numId="25">
    <w:abstractNumId w:val="38"/>
  </w:num>
  <w:num w:numId="26">
    <w:abstractNumId w:val="19"/>
  </w:num>
  <w:num w:numId="27">
    <w:abstractNumId w:val="18"/>
  </w:num>
  <w:num w:numId="28">
    <w:abstractNumId w:val="10"/>
  </w:num>
  <w:num w:numId="29">
    <w:abstractNumId w:val="40"/>
  </w:num>
  <w:num w:numId="30">
    <w:abstractNumId w:val="17"/>
  </w:num>
  <w:num w:numId="31">
    <w:abstractNumId w:val="30"/>
  </w:num>
  <w:num w:numId="32">
    <w:abstractNumId w:val="23"/>
  </w:num>
  <w:num w:numId="33">
    <w:abstractNumId w:val="35"/>
  </w:num>
  <w:num w:numId="34">
    <w:abstractNumId w:val="9"/>
  </w:num>
  <w:num w:numId="35">
    <w:abstractNumId w:val="3"/>
  </w:num>
  <w:num w:numId="36">
    <w:abstractNumId w:val="15"/>
  </w:num>
  <w:num w:numId="37">
    <w:abstractNumId w:val="16"/>
  </w:num>
  <w:num w:numId="38">
    <w:abstractNumId w:val="34"/>
  </w:num>
  <w:num w:numId="39">
    <w:abstractNumId w:val="25"/>
  </w:num>
  <w:num w:numId="40">
    <w:abstractNumId w:val="14"/>
  </w:num>
  <w:num w:numId="41">
    <w:abstractNumId w:val="33"/>
  </w:num>
  <w:num w:numId="42">
    <w:abstractNumId w:val="21"/>
  </w:num>
  <w:num w:numId="43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BF46E31-9D1A-4B21-AB94-D6351C15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pPr>
      <w:bidi/>
      <w:ind w:left="720"/>
      <w:contextualSpacing/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39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 طرح درس»</vt:lpstr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طرح درس»</dc:title>
  <dc:creator>dehghanzadehr</dc:creator>
  <cp:lastModifiedBy>admin</cp:lastModifiedBy>
  <cp:revision>2</cp:revision>
  <cp:lastPrinted>2017-02-20T16:51:00Z</cp:lastPrinted>
  <dcterms:created xsi:type="dcterms:W3CDTF">2019-10-06T09:06:00Z</dcterms:created>
  <dcterms:modified xsi:type="dcterms:W3CDTF">2019-10-06T09:06:00Z</dcterms:modified>
</cp:coreProperties>
</file>