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3298"/>
          <w:tab w:val="right" w:pos="9638"/>
        </w:tabs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بسمه تعالی</w:t>
      </w:r>
    </w:p>
    <w:p>
      <w:pPr>
        <w:tabs>
          <w:tab w:val="left" w:pos="16"/>
          <w:tab w:val="left" w:pos="196"/>
          <w:tab w:val="center" w:pos="7568"/>
        </w:tabs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نام درس: 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شیمی عطر و طعم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رشته و مقطع تحصیلی :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دکتری علوم و صنایع غذایی   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ترم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سه 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/ نیمسال اول        روز و ساعت برگزاری : </w:t>
      </w:r>
    </w:p>
    <w:p>
      <w:pPr>
        <w:tabs>
          <w:tab w:val="left" w:pos="16"/>
          <w:tab w:val="left" w:pos="196"/>
          <w:tab w:val="center" w:pos="7568"/>
        </w:tabs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محل برگزاری:  دانشکده تغذیه </w:t>
      </w: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و علوم غذایی  تعداد و نوع واحد ( نظری / عملی ) :  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2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واحد نظری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و 1 واحد عملی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  دروس پیش نیاز :   </w:t>
      </w:r>
    </w:p>
    <w:p>
      <w:pPr>
        <w:tabs>
          <w:tab w:val="left" w:pos="16"/>
          <w:tab w:val="left" w:pos="196"/>
          <w:tab w:val="center" w:pos="7568"/>
        </w:tabs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مدرس یا مدرسین: دکتر  محمدعلی تربتی         شماره تماس دانشکده:  04133357580</w:t>
      </w:r>
    </w:p>
    <w:p>
      <w:pPr>
        <w:tabs>
          <w:tab w:val="left" w:pos="16"/>
          <w:tab w:val="left" w:pos="196"/>
          <w:tab w:val="center" w:pos="7568"/>
        </w:tabs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>
      <w:pPr>
        <w:tabs>
          <w:tab w:val="left" w:pos="16"/>
          <w:tab w:val="left" w:pos="196"/>
          <w:tab w:val="center" w:pos="7568"/>
        </w:tabs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>
      <w:pPr>
        <w:tabs>
          <w:tab w:val="left" w:pos="16"/>
          <w:tab w:val="left" w:pos="196"/>
          <w:tab w:val="center" w:pos="7568"/>
        </w:tabs>
        <w:jc w:val="lowKashida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tbl>
      <w:tblPr>
        <w:tblpPr w:leftFromText="180" w:rightFromText="180" w:vertAnchor="text" w:horzAnchor="margin" w:tblpY="66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124"/>
        <w:gridCol w:w="130"/>
        <w:gridCol w:w="89"/>
        <w:gridCol w:w="87"/>
        <w:gridCol w:w="335"/>
        <w:gridCol w:w="516"/>
        <w:gridCol w:w="178"/>
        <w:gridCol w:w="278"/>
        <w:gridCol w:w="141"/>
        <w:gridCol w:w="149"/>
        <w:gridCol w:w="138"/>
        <w:gridCol w:w="1837"/>
        <w:gridCol w:w="171"/>
        <w:gridCol w:w="125"/>
        <w:gridCol w:w="139"/>
        <w:gridCol w:w="1447"/>
        <w:gridCol w:w="165"/>
        <w:gridCol w:w="134"/>
        <w:gridCol w:w="323"/>
        <w:gridCol w:w="1024"/>
        <w:gridCol w:w="145"/>
        <w:gridCol w:w="143"/>
        <w:gridCol w:w="1055"/>
        <w:gridCol w:w="163"/>
        <w:gridCol w:w="168"/>
        <w:gridCol w:w="1577"/>
        <w:gridCol w:w="95"/>
        <w:gridCol w:w="90"/>
        <w:gridCol w:w="1320"/>
      </w:tblGrid>
      <w:tr>
        <w:trPr>
          <w:trHeight w:val="519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جلسه اول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ارتقا سطح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دانش در مورد  شیمی ترکیبات عطر و طعمی</w:t>
            </w:r>
          </w:p>
        </w:tc>
      </w:tr>
      <w:tr>
        <w:trPr>
          <w:trHeight w:val="431"/>
        </w:trPr>
        <w:tc>
          <w:tcPr>
            <w:tcW w:w="36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5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rPr>
          <w:trHeight w:val="1935"/>
        </w:trPr>
        <w:tc>
          <w:tcPr>
            <w:tcW w:w="3614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1-طرح درس و توضیح در مورد طرح های مصوب درس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روش های ارزیابی دانشجویان، از جمله پاسخ به سوالات مطرح شده در کلاس و ارایه سمینار و آزمون پایان ترم 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معرفی کلی درس  و اهمیت شیمی عطر و طعم در صنایع غذایی 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75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شناختی </w:t>
            </w:r>
          </w:p>
        </w:tc>
        <w:tc>
          <w:tcPr>
            <w:tcW w:w="2550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rPr>
          <w:trHeight w:val="1229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دوم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ساختمان شیمیایی ترکیبات عطر و طعمی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>
        <w:trPr>
          <w:trHeight w:val="597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21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rPr>
          <w:trHeight w:val="5319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رابطه ساختمان شیمیایی ترکیبات با مزه و بو و فیزیولوژیکی تشخیص آن ها و فرضیه های مرتبط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rPr>
          <w:trHeight w:val="946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جلسه سوم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و چهارم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ترکیبات شاخص موثر در عطر و طعم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>
        <w:trPr>
          <w:trHeight w:val="740"/>
        </w:trPr>
        <w:tc>
          <w:tcPr>
            <w:tcW w:w="33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8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bidi w:val="0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337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contextualSpacing/>
              <w:jc w:val="lowKashida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معرفی ترکیبات شاخص موثر در عطر و طعم در مواد غذایی مختلف</w:t>
            </w:r>
          </w:p>
          <w:p>
            <w:pPr>
              <w:contextualSpacing/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مانند ترکیبات طعمی فرار ناشی از تجزیه استریکر در نان </w:t>
            </w:r>
          </w:p>
          <w:p>
            <w:pPr>
              <w:contextualSpacing/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ترکیبات طعمی فرار و غیر فرار در گوشت و ماهی و لبنیات و غیره</w:t>
            </w:r>
          </w:p>
        </w:tc>
        <w:tc>
          <w:tcPr>
            <w:tcW w:w="1132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28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و ششم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بیوسنتز ترکیبات طعم زا</w:t>
            </w:r>
          </w:p>
        </w:tc>
      </w:tr>
      <w:tr>
        <w:trPr>
          <w:trHeight w:val="465"/>
        </w:trPr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12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31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rPr>
          <w:trHeight w:val="5013"/>
        </w:trPr>
        <w:tc>
          <w:tcPr>
            <w:tcW w:w="29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 انواع مسیرهای بیوسنتزی در مواد غذایی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شناسایی ترکیبات فرار میوه جات و سبزیجات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ترکیبات ایجاد شده در طی فراینده های رسیدن و نگهداری و انبارداری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روی این دسته از مواد غذایی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27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8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</w:p>
          <w:p>
            <w:pPr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مکانیسم واکنش های طعم زا</w:t>
            </w:r>
          </w:p>
        </w:tc>
      </w:tr>
      <w:tr>
        <w:trPr>
          <w:trHeight w:val="465"/>
        </w:trPr>
        <w:tc>
          <w:tcPr>
            <w:tcW w:w="32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20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c>
          <w:tcPr>
            <w:tcW w:w="3266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 مکانیسم واکنش های طعم زا در مراحل مختلف فراوری و نگهداری و انبار داری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بررسی عوامل مختلف تاثیر گذار بر مکانیسم واکنش ها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معیارهای مهم و اثر گذار در پایداری ترکیبات عطر وطعم از قبیل ساختمان شیمیایی، عوامل موثر بر تغییرات طعمی و واکنش های قهوه ای شدن آنزیمی و غیر آنزیمی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7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استاد موظف است: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00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و نهم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انواع روش های استخراج و شناسایی ترکیبات موثره عطر و طعمی</w:t>
            </w:r>
          </w:p>
        </w:tc>
      </w:tr>
      <w:tr>
        <w:trPr>
          <w:trHeight w:val="324"/>
        </w:trPr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 انواع روش های استخراج ترکیبات طعم زا در مواد غذایی مختلف مانند روش های کروماتوگرافی و روش های آماده سازی نمونه ها و تغلیظ و جداسازی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شناسایی و تشخیص ساختمان شیمیایی و اندازه گیری مواد موثره عطر و طعم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شناختی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62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پاورپوینت،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فیلم آموزشی 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دهم و یازدهم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هدف کلی :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روش های تثبیت مواد عطر و طعمی</w:t>
            </w:r>
          </w:p>
        </w:tc>
      </w:tr>
      <w:tr>
        <w:trPr>
          <w:trHeight w:val="466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 انواع روشهای مورد استفاده برای تثبیت و پایدار نگه داشتن ترکیبات طعم دهنده در ماتریکس های مختلف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تکنیک های مورد استفاده در فرایند تثبیت ترکیبات طعم دهنده از قبیل خشک کردن به روش اسپری، فاز جداسازی یا فرایند کواسرواسیون، اکستروژن و ...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و وایت بورد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جلسه دوازدهم و سیزدهم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هدف کلی: روش های تولید مواد عطر و طعمی                  </w:t>
            </w:r>
          </w:p>
        </w:tc>
      </w:tr>
      <w:t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بحث و بررسی در مورد انواع روش های تولید طعم دهنده های طبیعی، مشابه طبیعی و مصنوعی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سنتز ترکیبات طعم زا به طریق بیوتکنولوژِی، بیوسنتز میکروبی و یا ازطریق واکنشهای آنزیمی و کاتالیزوری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بررسی انواع طعم دهنده های نامطبوع، شناسایی منشا و انواع روش های مورد استفاده جهت کاهش و حذف این ترکیبات</w:t>
            </w: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و وایت بورد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جلسه چهادهم و پانزدهم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هدف کلی: تشدید کننده ها و تعدیل کننده های طعم ها         </w:t>
            </w:r>
          </w:p>
        </w:tc>
      </w:tr>
      <w:tr>
        <w:trPr>
          <w:trHeight w:val="466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ترکیبات مورد جهت تشدید طعم ها و مطالعه رابطه بین آن ها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بررسی ترکیبات تعدیل کننده عطر و طعمی و موارد استفاده از این ترکیبات در مواد غذایی مختلف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و وایت بورد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جلسه شانزدهم و هفدهم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هدف کلی:  ایمنی ترکیبات عطر و طعمی                                          </w:t>
            </w:r>
          </w:p>
        </w:tc>
      </w:tr>
      <w:t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ایمنی استفاده از مواد طعم دهنده در فراورده ای مختلف غذایی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کاربرد انواع روش های مورد استفاده جهت ارزیابی حسی طعم دهنده ها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و وایت بورد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هدف کلی: واحد عملی  (34 ساعت)                                             </w:t>
            </w:r>
          </w:p>
        </w:tc>
      </w:tr>
      <w:tr>
        <w:trPr>
          <w:trHeight w:val="466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واحد عملی به صورت یک پروژه با انتخاب  یک ماده غذایی زیر نظر استاد درس در چهارچوب مباحث زیر انتخاب می شود: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1-استخراج و شناسایی و اندازه گیری ماده موثره مولد طعم در مواد غذایی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2-استفاده از روش های کروماتوگرافی مایع و گازی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3-مقایسه شدت اثر طعم دهنده ها طبیعی و مصنوعی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4-انکپسولاسیون ماده موثره عطر و طعم</w:t>
            </w: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شناختی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سخنرانی و پرسش و پاسخ و تشویق دانشجویان برای مشارکت بیشتر در بحث ها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شرکت فعال در کلاس درس و مشارکت در بحث و بیان برداشت آن ها از موضوع مورد بررسی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کلاس درس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34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ساعت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اسلاید پاورپوینت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و وایت بورد 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فعالیت کلاسی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آزمون میان ترم و پایان ترم  </w:t>
            </w:r>
          </w:p>
        </w:tc>
      </w:tr>
      <w:t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numPr>
                <w:ilvl w:val="0"/>
                <w:numId w:val="3"/>
              </w:numPr>
              <w:ind w:left="0" w:firstLine="0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سیاست مسئول دوره در مورد برخورد با غیبت و تاخیر دانشجو در کلاس درس: حذف درس </w:t>
            </w:r>
          </w:p>
          <w:p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left="0" w:firstLine="0"/>
              <w:jc w:val="lowKashida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ارزشیابی دانشجو و بارم مربوط به هر ارزشیابی:</w:t>
            </w:r>
          </w:p>
          <w:p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left="0" w:firstLine="0"/>
              <w:jc w:val="lowKashida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در طول دوره (سمینار کلاسی و تکالیف....)                       بارم:</w:t>
            </w:r>
          </w:p>
          <w:p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left="0" w:firstLine="0"/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پایان دوره                                                                                                   بارم:</w:t>
            </w: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منابع اصلی درس (رفرانس):</w:t>
            </w:r>
            <w:r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right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Flavor Chemistry</w:t>
            </w:r>
          </w:p>
          <w:p>
            <w:pPr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/>
                <w:sz w:val="28"/>
                <w:szCs w:val="28"/>
              </w:rPr>
              <w:t>Industrial and Academic Research</w:t>
            </w:r>
          </w:p>
          <w:p>
            <w:pPr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/>
                <w:sz w:val="28"/>
                <w:szCs w:val="28"/>
              </w:rPr>
              <w:t>Edited by Sarah J. Rich and Chi-Tang Ho</w:t>
            </w:r>
          </w:p>
          <w:p>
            <w:pPr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Flavor Chemistry and Technology</w:t>
            </w:r>
          </w:p>
          <w:p>
            <w:pPr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/>
                <w:sz w:val="28"/>
                <w:szCs w:val="28"/>
              </w:rPr>
              <w:t>Henry B. Heath, Gary Reineccius</w:t>
            </w: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  <w:p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</w:rPr>
              <w:object w:dxaOrig="9795" w:dyaOrig="8205">
                <v:shape id="_x0000_i1026" type="#_x0000_t75" style="width:490pt;height:410pt" o:ole="">
                  <v:imagedata r:id="rId9" o:title=""/>
                </v:shape>
                <o:OLEObject Type="Embed" ProgID="PBrush" ShapeID="_x0000_i1026" DrawAspect="Content" ObjectID="_1683795168" r:id="rId10"/>
              </w:objec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3298"/>
                <w:tab w:val="right" w:pos="9638"/>
              </w:tabs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>
            <w:pPr>
              <w:tabs>
                <w:tab w:val="left" w:pos="16"/>
                <w:tab w:val="left" w:pos="196"/>
                <w:tab w:val="center" w:pos="7568"/>
              </w:tabs>
              <w:jc w:val="lowKashida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 نام درس: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شیمی عطر و طعم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    رشته و مقطع تحصیلی 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دکتری علوم و صنایع غذایی  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ترم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سه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/ نیمسال اول        روز و ساعت برگزاری : </w:t>
            </w:r>
          </w:p>
          <w:p>
            <w:pPr>
              <w:tabs>
                <w:tab w:val="left" w:pos="16"/>
                <w:tab w:val="left" w:pos="196"/>
                <w:tab w:val="center" w:pos="7568"/>
              </w:tabs>
              <w:jc w:val="lowKashida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محل برگزاری:  دانشکده تغذیه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و علوم غذایی  تعداد و نوع واحد ( نظری / عملی ) :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واحد نظری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1 واحد عملی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             دروس پیش نیاز :   </w:t>
            </w:r>
          </w:p>
          <w:p>
            <w:pPr>
              <w:tabs>
                <w:tab w:val="left" w:pos="16"/>
                <w:tab w:val="left" w:pos="196"/>
                <w:tab w:val="center" w:pos="7568"/>
              </w:tabs>
              <w:jc w:val="lowKashida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مدرس یا مدرسین: دکتر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مهناز طبیبی اذر(1 واحد نظری)   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شماره تماس دانشکده:  04133357580</w:t>
            </w:r>
          </w:p>
          <w:p>
            <w:pPr>
              <w:tabs>
                <w:tab w:val="left" w:pos="16"/>
                <w:tab w:val="left" w:pos="196"/>
                <w:tab w:val="center" w:pos="7568"/>
              </w:tabs>
              <w:jc w:val="lowKashida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  <w:p>
            <w:pPr>
              <w:tabs>
                <w:tab w:val="left" w:pos="16"/>
                <w:tab w:val="left" w:pos="196"/>
                <w:tab w:val="center" w:pos="7568"/>
              </w:tabs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  <w:pict>
                <v:shape id="_x0000_i1027" type="#_x0000_t75" style="width:449.9pt;height:7.5pt" o:hrpct="0" o:hralign="center" o:hr="t">
                  <v:imagedata r:id="rId8" o:title="BD10256_"/>
                </v:shape>
              </w:pict>
            </w:r>
          </w:p>
          <w:tbl>
            <w:tblPr>
              <w:tblpPr w:leftFromText="180" w:rightFromText="180" w:vertAnchor="text" w:horzAnchor="margin" w:tblpY="66"/>
              <w:bidiVisual/>
              <w:tblW w:w="15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6"/>
              <w:gridCol w:w="134"/>
              <w:gridCol w:w="148"/>
              <w:gridCol w:w="7"/>
              <w:gridCol w:w="66"/>
              <w:gridCol w:w="71"/>
              <w:gridCol w:w="277"/>
              <w:gridCol w:w="423"/>
              <w:gridCol w:w="146"/>
              <w:gridCol w:w="293"/>
              <w:gridCol w:w="128"/>
              <w:gridCol w:w="148"/>
              <w:gridCol w:w="137"/>
              <w:gridCol w:w="1995"/>
              <w:gridCol w:w="73"/>
              <w:gridCol w:w="202"/>
              <w:gridCol w:w="143"/>
              <w:gridCol w:w="135"/>
              <w:gridCol w:w="1525"/>
              <w:gridCol w:w="180"/>
              <w:gridCol w:w="9"/>
              <w:gridCol w:w="132"/>
              <w:gridCol w:w="427"/>
              <w:gridCol w:w="858"/>
              <w:gridCol w:w="133"/>
              <w:gridCol w:w="10"/>
              <w:gridCol w:w="133"/>
              <w:gridCol w:w="1001"/>
              <w:gridCol w:w="132"/>
              <w:gridCol w:w="9"/>
              <w:gridCol w:w="134"/>
              <w:gridCol w:w="1566"/>
              <w:gridCol w:w="138"/>
              <w:gridCol w:w="137"/>
              <w:gridCol w:w="1290"/>
            </w:tblGrid>
            <w:tr>
              <w:trPr>
                <w:trHeight w:val="519"/>
              </w:trP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جلسه اول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هدف کلی : 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</w:rPr>
                    <w:t>آشنایی با مفاهیم ارزیابی حسی</w:t>
                  </w:r>
                </w:p>
              </w:tc>
            </w:tr>
            <w:tr>
              <w:trPr>
                <w:trHeight w:val="431"/>
              </w:trPr>
              <w:tc>
                <w:tcPr>
                  <w:tcW w:w="3389" w:type="dxa"/>
                  <w:gridSpan w:val="7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275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2548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2273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روش ارزیابی</w:t>
                  </w:r>
                </w:p>
              </w:tc>
            </w:tr>
            <w:tr>
              <w:trPr>
                <w:trHeight w:val="2493"/>
              </w:trPr>
              <w:tc>
                <w:tcPr>
                  <w:tcW w:w="3389" w:type="dxa"/>
                  <w:gridSpan w:val="7"/>
                  <w:tcBorders>
                    <w:top w:val="single" w:sz="18" w:space="0" w:color="auto"/>
                    <w:left w:val="single" w:sz="18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تعریف ارزیابی حسی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محرک های فیزیکی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تئوری استانه تفاوت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انواع ارزیابی حسی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پارامترهای حسی</w:t>
                  </w:r>
                </w:p>
              </w:tc>
              <w:tc>
                <w:tcPr>
                  <w:tcW w:w="1275" w:type="dxa"/>
                  <w:gridSpan w:val="6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شناختی </w:t>
                  </w:r>
                </w:p>
              </w:tc>
              <w:tc>
                <w:tcPr>
                  <w:tcW w:w="2548" w:type="dxa"/>
                  <w:gridSpan w:val="5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سخنرانی و پرسش و پاسخ و تشویق دانشجویان برای مشارکت بیشتر در بحث ها</w:t>
                  </w:r>
                </w:p>
              </w:tc>
              <w:tc>
                <w:tcPr>
                  <w:tcW w:w="2273" w:type="dxa"/>
                  <w:gridSpan w:val="5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شرکت فعال در کلاس درس و مشارکت در بحث و بیان برداشت آن ها از موضوع مورد بررسی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18" w:space="0" w:color="auto"/>
                    <w:bottom w:val="single" w:sz="12" w:space="0" w:color="auto"/>
                    <w:right w:val="single" w:sz="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8" w:space="0" w:color="auto"/>
                    <w:bottom w:val="single" w:sz="12" w:space="0" w:color="auto"/>
                    <w:right w:val="single" w:sz="6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دو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ساعت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اسلاید پاورپوینت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کلاسی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آزمون میان ترم و پایان ترم </w:t>
                  </w:r>
                </w:p>
              </w:tc>
            </w:tr>
            <w:tr>
              <w:trPr>
                <w:trHeight w:val="1229"/>
              </w:trP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جلسه دوم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هدف کلی: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مکانیسم ادراک حس چشایی(شیرینی- تلخی و اومامی) 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</w:tr>
            <w:tr>
              <w:trPr>
                <w:trHeight w:val="597"/>
              </w:trPr>
              <w:tc>
                <w:tcPr>
                  <w:tcW w:w="2968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283" w:type="dxa"/>
                  <w:gridSpan w:val="7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2408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2258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84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42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روش ارزیابی</w:t>
                  </w:r>
                </w:p>
              </w:tc>
            </w:tr>
            <w:tr>
              <w:trPr>
                <w:trHeight w:val="3141"/>
              </w:trPr>
              <w:tc>
                <w:tcPr>
                  <w:tcW w:w="2975" w:type="dxa"/>
                  <w:gridSpan w:val="4"/>
                  <w:tcBorders>
                    <w:top w:val="single" w:sz="18" w:space="0" w:color="auto"/>
                    <w:left w:val="single" w:sz="18" w:space="0" w:color="auto"/>
                  </w:tcBorders>
                </w:tcPr>
                <w:p>
                  <w:pPr>
                    <w:pStyle w:val="ListParagraph"/>
                    <w:numPr>
                      <w:ilvl w:val="0"/>
                      <w:numId w:val="47"/>
                    </w:numPr>
                    <w:bidi/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ساختمان زبان و پرزهای چشایی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fa-IR"/>
                    </w:rPr>
                    <w:t>–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جوانه چشایی </w:t>
                  </w:r>
                </w:p>
                <w:p>
                  <w:pPr>
                    <w:pStyle w:val="ListParagraph"/>
                    <w:numPr>
                      <w:ilvl w:val="0"/>
                      <w:numId w:val="47"/>
                    </w:numPr>
                    <w:bidi/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مکانیسم ادراک طعم شیرینی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fa-IR"/>
                    </w:rPr>
                    <w:t>–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 تلخی و اومامی </w:t>
                  </w:r>
                </w:p>
                <w:p>
                  <w:pPr>
                    <w:pStyle w:val="ListParagraph"/>
                    <w:numPr>
                      <w:ilvl w:val="0"/>
                      <w:numId w:val="47"/>
                    </w:numPr>
                    <w:bidi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گیرندهای جفت شونده با پروتئین 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  <w:t>G</w:t>
                  </w:r>
                </w:p>
              </w:tc>
              <w:tc>
                <w:tcPr>
                  <w:tcW w:w="1276" w:type="dxa"/>
                  <w:gridSpan w:val="6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شناختی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08" w:type="dxa"/>
                  <w:gridSpan w:val="4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سخنرانی و پرسش و پاسخ و تشویق دانشجویان برای مشارکت بیشتر در بحث ها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  <w:t xml:space="preserve">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267" w:type="dxa"/>
                  <w:gridSpan w:val="7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شرکت فعال در کلاس درس و مشارکت در بحث و بیان برداشت آن ها از موضوع مورد بررسی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gridSpan w:val="5"/>
                  <w:tcBorders>
                    <w:top w:val="single" w:sz="18" w:space="0" w:color="auto"/>
                    <w:bottom w:val="single" w:sz="12" w:space="0" w:color="auto"/>
                    <w:right w:val="single" w:sz="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کلاس درس </w:t>
                  </w:r>
                </w:p>
              </w:tc>
              <w:tc>
                <w:tcPr>
                  <w:tcW w:w="1275" w:type="dxa"/>
                  <w:gridSpan w:val="4"/>
                  <w:tcBorders>
                    <w:top w:val="single" w:sz="18" w:space="0" w:color="auto"/>
                    <w:left w:val="single" w:sz="8" w:space="0" w:color="auto"/>
                    <w:bottom w:val="single" w:sz="12" w:space="0" w:color="auto"/>
                    <w:right w:val="single" w:sz="6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دو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ساعت </w:t>
                  </w:r>
                </w:p>
              </w:tc>
              <w:tc>
                <w:tcPr>
                  <w:tcW w:w="1838" w:type="dxa"/>
                  <w:gridSpan w:val="3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اسلاید پاورپوینت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427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کلاسی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آزمون میان ترم و پایان ترم  </w:t>
                  </w:r>
                </w:p>
              </w:tc>
            </w:tr>
            <w:tr>
              <w:trPr>
                <w:trHeight w:val="946"/>
              </w:trP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جلسه سوم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هدف کلی :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مکانیسم ادراک حس چشایی(شوری- ترشی- فلزی)</w:t>
                  </w:r>
                </w:p>
              </w:tc>
            </w:tr>
            <w:tr>
              <w:trPr>
                <w:trHeight w:val="740"/>
              </w:trPr>
              <w:tc>
                <w:tcPr>
                  <w:tcW w:w="3112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2826" w:type="dxa"/>
                  <w:gridSpan w:val="7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2408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84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29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bidi w:val="0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روش ارزیابی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>
              <w:tc>
                <w:tcPr>
                  <w:tcW w:w="3112" w:type="dxa"/>
                  <w:gridSpan w:val="6"/>
                  <w:tcBorders>
                    <w:top w:val="single" w:sz="18" w:space="0" w:color="auto"/>
                    <w:left w:val="single" w:sz="18" w:space="0" w:color="auto"/>
                  </w:tcBorders>
                </w:tcPr>
                <w:p>
                  <w:pPr>
                    <w:contextualSpacing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مکانیسم ادراک و ساختار گیرنده های ترشی- شوری و فلزی </w:t>
                  </w:r>
                </w:p>
                <w:p>
                  <w:pPr>
                    <w:contextualSpacing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احساس شیمیایی </w:t>
                  </w:r>
                </w:p>
                <w:p>
                  <w:pPr>
                    <w:contextualSpacing/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  <w:t>Chemestatic Sensation</w:t>
                  </w:r>
                </w:p>
              </w:tc>
              <w:tc>
                <w:tcPr>
                  <w:tcW w:w="1139" w:type="dxa"/>
                  <w:gridSpan w:val="4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شناختی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826" w:type="dxa"/>
                  <w:gridSpan w:val="7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سخنرانی و پرسش و پاسخ و تشویق دانشجویان برای مشارکت بیشتر در بحث ها</w:t>
                  </w:r>
                </w:p>
              </w:tc>
              <w:tc>
                <w:tcPr>
                  <w:tcW w:w="2408" w:type="dxa"/>
                  <w:gridSpan w:val="6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شرکت فعال در کلاس درس و مشارکت در بحث و بیان برداشت آن ها از موضوع مورد بررسی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18" w:space="0" w:color="auto"/>
                    <w:bottom w:val="single" w:sz="12" w:space="0" w:color="auto"/>
                    <w:right w:val="single" w:sz="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کلاس درس 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18" w:space="0" w:color="auto"/>
                    <w:left w:val="single" w:sz="8" w:space="0" w:color="auto"/>
                    <w:bottom w:val="single" w:sz="12" w:space="0" w:color="auto"/>
                    <w:right w:val="single" w:sz="6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دو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ساعت </w:t>
                  </w:r>
                </w:p>
              </w:tc>
              <w:tc>
                <w:tcPr>
                  <w:tcW w:w="1841" w:type="dxa"/>
                  <w:gridSpan w:val="3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اسلاید پاورپوینت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0" w:type="dxa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کلاسی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آزمون میان ترم و پایان ترم  </w:t>
                  </w:r>
                </w:p>
              </w:tc>
            </w:tr>
            <w:tr>
              <w:trPr>
                <w:trHeight w:val="1000"/>
              </w:trP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جلسه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چهارم</w:t>
                  </w:r>
                </w:p>
                <w:p>
                  <w:pPr>
                    <w:jc w:val="both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هدف کلی: 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حس 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بویایی و مکانیسم احساس مواد بودار </w:t>
                  </w:r>
                </w:p>
              </w:tc>
            </w:tr>
            <w:tr>
              <w:trPr>
                <w:trHeight w:val="465"/>
              </w:trPr>
              <w:tc>
                <w:tcPr>
                  <w:tcW w:w="26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126" w:type="dxa"/>
                  <w:gridSpan w:val="7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3122" w:type="dxa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2124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285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روش ارزیابی</w:t>
                  </w:r>
                </w:p>
              </w:tc>
            </w:tr>
            <w:tr>
              <w:trPr>
                <w:trHeight w:val="3203"/>
              </w:trPr>
              <w:tc>
                <w:tcPr>
                  <w:tcW w:w="2686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مکانیسم حس بویایی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تثوری ادراک انواع مواد بودار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همکاری حس بویایی-چشایی در درک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تطابق چشایی و بویایی چیست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بینی مصنوعی چیست </w:t>
                  </w:r>
                </w:p>
              </w:tc>
              <w:tc>
                <w:tcPr>
                  <w:tcW w:w="1126" w:type="dxa"/>
                  <w:gridSpan w:val="7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شناختی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3122" w:type="dxa"/>
                  <w:gridSpan w:val="8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سخنرانی و پرسش و پاسخ و تشویق دانشجویان برای مشارکت بیشتر در بحث ها</w:t>
                  </w:r>
                </w:p>
              </w:tc>
              <w:tc>
                <w:tcPr>
                  <w:tcW w:w="2124" w:type="dxa"/>
                  <w:gridSpan w:val="6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شرکت فعال در کلاس درس و مشارکت در بحث و بیان برداشت آن ها از موضوع مورد بررسی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285" w:type="dxa"/>
                  <w:gridSpan w:val="2"/>
                  <w:tcBorders>
                    <w:top w:val="single" w:sz="18" w:space="0" w:color="auto"/>
                    <w:bottom w:val="single" w:sz="12" w:space="0" w:color="auto"/>
                    <w:right w:val="single" w:sz="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کلاس درس </w:t>
                  </w: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8" w:space="0" w:color="auto"/>
                    <w:bottom w:val="single" w:sz="12" w:space="0" w:color="auto"/>
                    <w:right w:val="single" w:sz="6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دو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ساعت 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اسلاید پاورپوینت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کلاسی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آزمون میان ترم و پایان ترم  </w:t>
                  </w:r>
                </w:p>
              </w:tc>
            </w:tr>
            <w:tr>
              <w:trPr>
                <w:trHeight w:val="1000"/>
              </w:trP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جلسه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پنجم</w:t>
                  </w:r>
                </w:p>
                <w:p>
                  <w:pPr>
                    <w:jc w:val="both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هدف کلی: 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شناخت روش ها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زپوشان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و نانو 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زپوشان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با محور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پروتئ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ن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ها و پل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ساکار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ها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غذا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یی</w:t>
                  </w:r>
                </w:p>
              </w:tc>
            </w:tr>
            <w:tr>
              <w:trPr>
                <w:trHeight w:val="465"/>
              </w:trPr>
              <w:tc>
                <w:tcPr>
                  <w:tcW w:w="3041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91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2774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606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روش ارزیابی</w:t>
                  </w:r>
                </w:p>
              </w:tc>
            </w:tr>
            <w:tr>
              <w:tc>
                <w:tcPr>
                  <w:tcW w:w="3041" w:type="dxa"/>
                  <w:gridSpan w:val="5"/>
                  <w:tcBorders>
                    <w:top w:val="single" w:sz="18" w:space="0" w:color="auto"/>
                    <w:left w:val="single" w:sz="18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ناتوراس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ون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گرما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ا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سرما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با کمک 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ون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ها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تشک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ل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کمپلکس ساده ب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ن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پروتئ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ن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و ماده ز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ست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فعال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کمپلکس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پل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الکترول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ت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917" w:type="dxa"/>
                  <w:gridSpan w:val="4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شناختی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774" w:type="dxa"/>
                  <w:gridSpan w:val="6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استاد موظف است: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سخنرانی و پرسش و پاسخ و تشویق دانشجویان برای مشارکت بیشتر در بحث ها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  <w:t xml:space="preserve">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005" w:type="dxa"/>
                  <w:gridSpan w:val="4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شرکت فعال در کلاس درس و مشارکت در بحث و بیان برداشت آن ها از موضوع مورد بررسی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606" w:type="dxa"/>
                  <w:gridSpan w:val="5"/>
                  <w:tcBorders>
                    <w:top w:val="single" w:sz="18" w:space="0" w:color="auto"/>
                    <w:bottom w:val="single" w:sz="12" w:space="0" w:color="auto"/>
                    <w:right w:val="single" w:sz="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کلاس درس </w:t>
                  </w: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8" w:space="0" w:color="auto"/>
                    <w:bottom w:val="single" w:sz="12" w:space="0" w:color="auto"/>
                    <w:right w:val="single" w:sz="6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دو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ساعت 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اسلاید پاورپوینت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کلاسی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آزمون میان ترم و پایان ترم  </w:t>
                  </w:r>
                </w:p>
              </w:tc>
            </w:tr>
            <w:tr>
              <w:trPr>
                <w:trHeight w:val="1000"/>
              </w:trP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جلسه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ششم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هدف کلی:  شناخت روش ها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زپوشان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و نانو 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زپوشان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با محور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پروتئ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ن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ها و پل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ساکار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ها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غذا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یی</w:t>
                  </w:r>
                </w:p>
              </w:tc>
            </w:tr>
            <w:tr>
              <w:trPr>
                <w:trHeight w:val="324"/>
              </w:trPr>
              <w:tc>
                <w:tcPr>
                  <w:tcW w:w="282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59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2698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606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روش ارزیابی</w:t>
                  </w:r>
                </w:p>
              </w:tc>
            </w:tr>
            <w:tr>
              <w:tc>
                <w:tcPr>
                  <w:tcW w:w="2820" w:type="dxa"/>
                  <w:gridSpan w:val="2"/>
                  <w:tcBorders>
                    <w:top w:val="single" w:sz="18" w:space="0" w:color="auto"/>
                    <w:left w:val="single" w:sz="18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واکنش م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لارد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روش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آنت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سولونت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معرف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 تکن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ک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ها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مهم در ر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زپوشان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از جمله امولس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ون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 الکترور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 w:hint="eastAsia"/>
                      <w:sz w:val="28"/>
                      <w:szCs w:val="28"/>
                      <w:rtl/>
                      <w:lang w:bidi="fa-IR"/>
                    </w:rPr>
                    <w:t>س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سیکلودکسترین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gridSpan w:val="9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شناختی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698" w:type="dxa"/>
                  <w:gridSpan w:val="6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سخنرانی و پرسش و پاسخ و تشویق دانشجویان برای مشارکت بیشتر در بحث ها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single" w:sz="18" w:space="0" w:color="auto"/>
                    <w:bottom w:val="single" w:sz="12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شرکت فعال در کلاس درس و مشارکت در بحث و بیان برداشت آن ها از موضوع مورد بررسی </w:t>
                  </w:r>
                </w:p>
              </w:tc>
              <w:tc>
                <w:tcPr>
                  <w:tcW w:w="1606" w:type="dxa"/>
                  <w:gridSpan w:val="5"/>
                  <w:tcBorders>
                    <w:top w:val="single" w:sz="18" w:space="0" w:color="auto"/>
                    <w:bottom w:val="single" w:sz="12" w:space="0" w:color="auto"/>
                    <w:right w:val="single" w:sz="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کلاس درس </w:t>
                  </w: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8" w:space="0" w:color="auto"/>
                    <w:bottom w:val="single" w:sz="12" w:space="0" w:color="auto"/>
                    <w:right w:val="single" w:sz="6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دو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ساعت 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اسلاید پاورپوینت،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فیلم آموزشی و وایت بورد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6" w:space="0" w:color="auto"/>
                    <w:bottom w:val="single" w:sz="12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کلاسی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آزمون میان ترم و پایان ترم  </w:t>
                  </w:r>
                </w:p>
              </w:tc>
            </w:tr>
            <w:tr>
              <w:trPr>
                <w:trHeight w:val="1000"/>
              </w:trP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جلسه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هفتم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هدف کلی :  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آزمون های ارزیابی حسی </w:t>
                  </w:r>
                </w:p>
              </w:tc>
            </w:tr>
            <w:tr>
              <w:trPr>
                <w:trHeight w:val="466"/>
              </w:trPr>
              <w:tc>
                <w:tcPr>
                  <w:tcW w:w="2968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59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803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606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روش ارزیابی</w:t>
                  </w:r>
                </w:p>
              </w:tc>
            </w:tr>
            <w:tr>
              <w:tc>
                <w:tcPr>
                  <w:tcW w:w="2968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ارزیابی حسی با روش هدونیک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  <w:t xml:space="preserve">Triangle </w:t>
                  </w: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 xml:space="preserve"> و ازمون نهای اماری مربوطه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gridSpan w:val="9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شناختی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407" w:type="dxa"/>
                  <w:gridSpan w:val="4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سخنرانی و پرسش و پاسخ و تشویق دانشجویان برای مشارکت بیشتر در بحث ها</w:t>
                  </w:r>
                </w:p>
              </w:tc>
              <w:tc>
                <w:tcPr>
                  <w:tcW w:w="1803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شرکت فعال در کلاس درس و مشارکت در بحث و بیان برداشت آن ها از موضوع مورد بررسی </w:t>
                  </w:r>
                </w:p>
              </w:tc>
              <w:tc>
                <w:tcPr>
                  <w:tcW w:w="1606" w:type="dxa"/>
                  <w:gridSpan w:val="5"/>
                  <w:tcBorders>
                    <w:top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کلاس درس </w:t>
                  </w: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277" w:type="dxa"/>
                  <w:gridSpan w:val="4"/>
                  <w:tcBorders>
                    <w:top w:val="single" w:sz="18" w:space="0" w:color="auto"/>
                    <w:left w:val="single" w:sz="8" w:space="0" w:color="auto"/>
                    <w:bottom w:val="single" w:sz="18" w:space="0" w:color="auto"/>
                    <w:right w:val="single" w:sz="6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sz w:val="28"/>
                      <w:szCs w:val="28"/>
                      <w:rtl/>
                      <w:lang w:bidi="fa-IR"/>
                    </w:rPr>
                    <w:t>دو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ساعت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841" w:type="dxa"/>
                  <w:gridSpan w:val="4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اسلاید پاورپوینت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و وایت بورد 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565" w:type="dxa"/>
                  <w:gridSpan w:val="3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</w:tcBorders>
                </w:tcPr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فعالیت کلاسی</w:t>
                  </w: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آزمون میان ترم و پایان ترم  </w:t>
                  </w:r>
                </w:p>
              </w:tc>
            </w:tr>
            <w:tr>
              <w:tc>
                <w:tcPr>
                  <w:tcW w:w="15026" w:type="dxa"/>
                  <w:gridSpan w:val="3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سیاست مسئول دوره در مورد برخورد با غیبت و تاخیر دانشجو در کلاس درس: حذف درس </w:t>
                  </w:r>
                </w:p>
                <w:p>
                  <w:pPr>
                    <w:numPr>
                      <w:ilvl w:val="3"/>
                      <w:numId w:val="4"/>
                    </w:numPr>
                    <w:tabs>
                      <w:tab w:val="clear" w:pos="2880"/>
                      <w:tab w:val="num" w:pos="638"/>
                    </w:tabs>
                    <w:ind w:left="0" w:firstLine="0"/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نحوه ارزشیابی دانشجو و بارم مربوط به هر ارزشیابی:</w:t>
                  </w:r>
                </w:p>
                <w:p>
                  <w:pPr>
                    <w:numPr>
                      <w:ilvl w:val="3"/>
                      <w:numId w:val="4"/>
                    </w:numPr>
                    <w:tabs>
                      <w:tab w:val="clear" w:pos="2880"/>
                      <w:tab w:val="num" w:pos="638"/>
                    </w:tabs>
                    <w:ind w:left="0" w:firstLine="0"/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در طول دوره (سمینار کلاسی و تکالیف....)                       بارم:</w:t>
                  </w:r>
                </w:p>
                <w:p>
                  <w:pPr>
                    <w:numPr>
                      <w:ilvl w:val="3"/>
                      <w:numId w:val="4"/>
                    </w:numPr>
                    <w:tabs>
                      <w:tab w:val="clear" w:pos="2880"/>
                      <w:tab w:val="num" w:pos="638"/>
                    </w:tabs>
                    <w:ind w:left="0" w:firstLine="0"/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 xml:space="preserve"> پایان دوره                                                                                                   بارم:</w:t>
                  </w:r>
                </w:p>
                <w:p>
                  <w:pPr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  <w:t>منابع اصلی درس (رفرانس):</w:t>
                  </w:r>
                  <w:r>
                    <w:rPr>
                      <w:rFonts w:asciiTheme="majorBidi" w:hAnsiTheme="majorBidi" w:cs="B Nazanin"/>
                      <w:sz w:val="28"/>
                      <w:szCs w:val="28"/>
                      <w:rtl/>
                    </w:rPr>
                    <w:t xml:space="preserve"> </w:t>
                  </w:r>
                </w:p>
                <w:p>
                  <w:pPr>
                    <w:jc w:val="right"/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</w:rPr>
                    <w:t>Flavor Chemistry</w:t>
                  </w:r>
                </w:p>
                <w:p>
                  <w:pPr>
                    <w:jc w:val="right"/>
                    <w:rPr>
                      <w:rFonts w:asciiTheme="majorBidi" w:hAnsiTheme="majorBidi" w:cs="B Nazanin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</w:rPr>
                    <w:t>Industrial and Academic Research</w:t>
                  </w:r>
                </w:p>
                <w:p>
                  <w:pPr>
                    <w:jc w:val="right"/>
                    <w:rPr>
                      <w:rFonts w:asciiTheme="majorBidi" w:hAnsiTheme="majorBidi" w:cs="B Nazanin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</w:rPr>
                    <w:t>Edited by Sarah J. Rich and Chi-Tang Ho</w:t>
                  </w:r>
                </w:p>
                <w:p>
                  <w:pPr>
                    <w:jc w:val="right"/>
                    <w:rPr>
                      <w:rFonts w:asciiTheme="majorBidi" w:hAnsiTheme="majorBidi" w:cs="B Nazanin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B Nazanin"/>
                      <w:b/>
                      <w:bCs/>
                      <w:sz w:val="28"/>
                      <w:szCs w:val="28"/>
                    </w:rPr>
                    <w:t>Flavor Chemistry and Technology</w:t>
                  </w:r>
                </w:p>
                <w:p>
                  <w:pPr>
                    <w:jc w:val="right"/>
                    <w:rPr>
                      <w:rFonts w:asciiTheme="majorBidi" w:hAnsiTheme="majorBidi" w:cs="B Nazanin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="B Nazanin"/>
                      <w:sz w:val="28"/>
                      <w:szCs w:val="28"/>
                    </w:rPr>
                    <w:t>Henry B. Heath, Gary Reineccius</w:t>
                  </w:r>
                </w:p>
                <w:p>
                  <w:pPr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  <w:rtl/>
                    </w:rPr>
                  </w:pPr>
                </w:p>
                <w:p>
                  <w:pPr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  <w:rtl/>
                    </w:rPr>
                  </w:pPr>
                </w:p>
                <w:p>
                  <w:pPr>
                    <w:jc w:val="lowKashida"/>
                    <w:rPr>
                      <w:rFonts w:asciiTheme="majorBidi" w:hAnsiTheme="majorBidi" w:cs="B Nazanin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asciiTheme="majorBidi" w:hAnsiTheme="majorBidi" w:cs="B Nazanin"/>
                      <w:sz w:val="28"/>
                      <w:szCs w:val="28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>
      <w:pPr>
        <w:rPr>
          <w:rFonts w:asciiTheme="majorBidi" w:hAnsiTheme="majorBidi" w:cs="B Nazanin"/>
          <w:sz w:val="28"/>
          <w:szCs w:val="28"/>
          <w:lang w:bidi="fa-IR"/>
        </w:rPr>
      </w:pPr>
    </w:p>
    <w:sectPr>
      <w:footerReference w:type="even" r:id="rId11"/>
      <w:footerReference w:type="default" r:id="rId12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3FB4"/>
    <w:multiLevelType w:val="hybridMultilevel"/>
    <w:tmpl w:val="0A26BE5A"/>
    <w:lvl w:ilvl="0" w:tplc="AD24B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5E56"/>
    <w:multiLevelType w:val="hybridMultilevel"/>
    <w:tmpl w:val="833C3A28"/>
    <w:lvl w:ilvl="0" w:tplc="99E6B89A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75CC"/>
    <w:multiLevelType w:val="hybridMultilevel"/>
    <w:tmpl w:val="BC9C1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427611"/>
    <w:multiLevelType w:val="hybridMultilevel"/>
    <w:tmpl w:val="728CC1E6"/>
    <w:lvl w:ilvl="0" w:tplc="6A64D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F2ECA"/>
    <w:multiLevelType w:val="hybridMultilevel"/>
    <w:tmpl w:val="687841F4"/>
    <w:lvl w:ilvl="0" w:tplc="E5904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D665D"/>
    <w:multiLevelType w:val="hybridMultilevel"/>
    <w:tmpl w:val="DE982932"/>
    <w:lvl w:ilvl="0" w:tplc="FEB069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A706F"/>
    <w:multiLevelType w:val="hybridMultilevel"/>
    <w:tmpl w:val="AE741C1E"/>
    <w:lvl w:ilvl="0" w:tplc="2CE488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6111A"/>
    <w:multiLevelType w:val="hybridMultilevel"/>
    <w:tmpl w:val="DB72563E"/>
    <w:lvl w:ilvl="0" w:tplc="4FBAF13A">
      <w:start w:val="1"/>
      <w:numFmt w:val="decimal"/>
      <w:lvlText w:val="%1-"/>
      <w:lvlJc w:val="left"/>
      <w:pPr>
        <w:ind w:left="36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27D71FE1"/>
    <w:multiLevelType w:val="hybridMultilevel"/>
    <w:tmpl w:val="9146B916"/>
    <w:lvl w:ilvl="0" w:tplc="B860EF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91071"/>
    <w:multiLevelType w:val="hybridMultilevel"/>
    <w:tmpl w:val="84FAEC10"/>
    <w:lvl w:ilvl="0" w:tplc="2F229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A1D4D"/>
    <w:multiLevelType w:val="hybridMultilevel"/>
    <w:tmpl w:val="E23A46CE"/>
    <w:lvl w:ilvl="0" w:tplc="4176DAF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56A5059"/>
    <w:multiLevelType w:val="hybridMultilevel"/>
    <w:tmpl w:val="55A883BE"/>
    <w:lvl w:ilvl="0" w:tplc="3EDE5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373B3"/>
    <w:multiLevelType w:val="hybridMultilevel"/>
    <w:tmpl w:val="49EAF290"/>
    <w:lvl w:ilvl="0" w:tplc="55668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2169D"/>
    <w:multiLevelType w:val="hybridMultilevel"/>
    <w:tmpl w:val="9A3C9A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70C04CD"/>
    <w:multiLevelType w:val="hybridMultilevel"/>
    <w:tmpl w:val="1A823A10"/>
    <w:lvl w:ilvl="0" w:tplc="5C941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343AC"/>
    <w:multiLevelType w:val="hybridMultilevel"/>
    <w:tmpl w:val="D2EE8EE6"/>
    <w:lvl w:ilvl="0" w:tplc="6544451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8166D"/>
    <w:multiLevelType w:val="hybridMultilevel"/>
    <w:tmpl w:val="259C40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9A40A9"/>
    <w:multiLevelType w:val="hybridMultilevel"/>
    <w:tmpl w:val="31DC15D8"/>
    <w:lvl w:ilvl="0" w:tplc="F498E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64FBB"/>
    <w:multiLevelType w:val="hybridMultilevel"/>
    <w:tmpl w:val="E12043EC"/>
    <w:lvl w:ilvl="0" w:tplc="B742D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D15F7"/>
    <w:multiLevelType w:val="hybridMultilevel"/>
    <w:tmpl w:val="D1960B00"/>
    <w:lvl w:ilvl="0" w:tplc="8B9C782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31F9D"/>
    <w:multiLevelType w:val="hybridMultilevel"/>
    <w:tmpl w:val="927C25D4"/>
    <w:lvl w:ilvl="0" w:tplc="C2C6B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B5071"/>
    <w:multiLevelType w:val="hybridMultilevel"/>
    <w:tmpl w:val="D30AB74C"/>
    <w:lvl w:ilvl="0" w:tplc="BD6E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960CE"/>
    <w:multiLevelType w:val="hybridMultilevel"/>
    <w:tmpl w:val="E95C213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D1D8D"/>
    <w:multiLevelType w:val="hybridMultilevel"/>
    <w:tmpl w:val="E132E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C7056A"/>
    <w:multiLevelType w:val="hybridMultilevel"/>
    <w:tmpl w:val="3C2E33AA"/>
    <w:lvl w:ilvl="0" w:tplc="5C30F5E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D21DB"/>
    <w:multiLevelType w:val="hybridMultilevel"/>
    <w:tmpl w:val="741AAC3A"/>
    <w:lvl w:ilvl="0" w:tplc="FCA02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31175"/>
    <w:multiLevelType w:val="hybridMultilevel"/>
    <w:tmpl w:val="9BA0CD1C"/>
    <w:lvl w:ilvl="0" w:tplc="442CB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C45B3"/>
    <w:multiLevelType w:val="hybridMultilevel"/>
    <w:tmpl w:val="06F67E46"/>
    <w:lvl w:ilvl="0" w:tplc="D32860B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347825"/>
    <w:multiLevelType w:val="hybridMultilevel"/>
    <w:tmpl w:val="ADE01C22"/>
    <w:lvl w:ilvl="0" w:tplc="BDC4AFBE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9652F"/>
    <w:multiLevelType w:val="hybridMultilevel"/>
    <w:tmpl w:val="2D36D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E2651"/>
    <w:multiLevelType w:val="hybridMultilevel"/>
    <w:tmpl w:val="C55CD91A"/>
    <w:lvl w:ilvl="0" w:tplc="BDFCF09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0479E"/>
    <w:multiLevelType w:val="hybridMultilevel"/>
    <w:tmpl w:val="9B9AF07E"/>
    <w:lvl w:ilvl="0" w:tplc="8A3A4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122C67"/>
    <w:multiLevelType w:val="hybridMultilevel"/>
    <w:tmpl w:val="1A1C2D1A"/>
    <w:lvl w:ilvl="0" w:tplc="3F02B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452A26"/>
    <w:multiLevelType w:val="hybridMultilevel"/>
    <w:tmpl w:val="8F2E5484"/>
    <w:lvl w:ilvl="0" w:tplc="238C0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740DBE"/>
    <w:multiLevelType w:val="hybridMultilevel"/>
    <w:tmpl w:val="EC120D42"/>
    <w:lvl w:ilvl="0" w:tplc="6CE02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CA1744"/>
    <w:multiLevelType w:val="hybridMultilevel"/>
    <w:tmpl w:val="DA4630BC"/>
    <w:lvl w:ilvl="0" w:tplc="B0CE4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951743"/>
    <w:multiLevelType w:val="hybridMultilevel"/>
    <w:tmpl w:val="608C6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429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CA02F0"/>
    <w:multiLevelType w:val="hybridMultilevel"/>
    <w:tmpl w:val="6FF23988"/>
    <w:lvl w:ilvl="0" w:tplc="97E6FC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117C3"/>
    <w:multiLevelType w:val="hybridMultilevel"/>
    <w:tmpl w:val="1486C0CC"/>
    <w:lvl w:ilvl="0" w:tplc="9D2892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3">
    <w:nsid w:val="73177B77"/>
    <w:multiLevelType w:val="hybridMultilevel"/>
    <w:tmpl w:val="130AAC28"/>
    <w:lvl w:ilvl="0" w:tplc="2F7C1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3A0B64"/>
    <w:multiLevelType w:val="hybridMultilevel"/>
    <w:tmpl w:val="053E9AC6"/>
    <w:lvl w:ilvl="0" w:tplc="98CEAB4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22"/>
  </w:num>
  <w:num w:numId="4">
    <w:abstractNumId w:val="44"/>
  </w:num>
  <w:num w:numId="5">
    <w:abstractNumId w:val="36"/>
  </w:num>
  <w:num w:numId="6">
    <w:abstractNumId w:val="18"/>
  </w:num>
  <w:num w:numId="7">
    <w:abstractNumId w:val="20"/>
  </w:num>
  <w:num w:numId="8">
    <w:abstractNumId w:val="17"/>
  </w:num>
  <w:num w:numId="9">
    <w:abstractNumId w:val="43"/>
  </w:num>
  <w:num w:numId="10">
    <w:abstractNumId w:val="19"/>
  </w:num>
  <w:num w:numId="11">
    <w:abstractNumId w:val="14"/>
  </w:num>
  <w:num w:numId="12">
    <w:abstractNumId w:val="33"/>
  </w:num>
  <w:num w:numId="13">
    <w:abstractNumId w:val="0"/>
  </w:num>
  <w:num w:numId="14">
    <w:abstractNumId w:val="4"/>
  </w:num>
  <w:num w:numId="15">
    <w:abstractNumId w:val="9"/>
  </w:num>
  <w:num w:numId="16">
    <w:abstractNumId w:val="38"/>
  </w:num>
  <w:num w:numId="17">
    <w:abstractNumId w:val="45"/>
  </w:num>
  <w:num w:numId="18">
    <w:abstractNumId w:val="11"/>
  </w:num>
  <w:num w:numId="19">
    <w:abstractNumId w:val="21"/>
  </w:num>
  <w:num w:numId="20">
    <w:abstractNumId w:val="28"/>
  </w:num>
  <w:num w:numId="21">
    <w:abstractNumId w:val="32"/>
  </w:num>
  <w:num w:numId="22">
    <w:abstractNumId w:val="15"/>
  </w:num>
  <w:num w:numId="23">
    <w:abstractNumId w:val="5"/>
  </w:num>
  <w:num w:numId="24">
    <w:abstractNumId w:val="7"/>
  </w:num>
  <w:num w:numId="25">
    <w:abstractNumId w:val="42"/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30"/>
  </w:num>
  <w:num w:numId="29">
    <w:abstractNumId w:val="40"/>
  </w:num>
  <w:num w:numId="30">
    <w:abstractNumId w:val="37"/>
  </w:num>
  <w:num w:numId="31">
    <w:abstractNumId w:val="1"/>
  </w:num>
  <w:num w:numId="32">
    <w:abstractNumId w:val="8"/>
  </w:num>
  <w:num w:numId="33">
    <w:abstractNumId w:val="10"/>
  </w:num>
  <w:num w:numId="34">
    <w:abstractNumId w:val="26"/>
  </w:num>
  <w:num w:numId="35">
    <w:abstractNumId w:val="24"/>
  </w:num>
  <w:num w:numId="36">
    <w:abstractNumId w:val="35"/>
  </w:num>
  <w:num w:numId="37">
    <w:abstractNumId w:val="3"/>
  </w:num>
  <w:num w:numId="38">
    <w:abstractNumId w:val="31"/>
  </w:num>
  <w:num w:numId="39">
    <w:abstractNumId w:val="25"/>
  </w:num>
  <w:num w:numId="40">
    <w:abstractNumId w:val="2"/>
  </w:num>
  <w:num w:numId="41">
    <w:abstractNumId w:val="16"/>
  </w:num>
  <w:num w:numId="42">
    <w:abstractNumId w:val="13"/>
  </w:num>
  <w:num w:numId="43">
    <w:abstractNumId w:val="12"/>
  </w:num>
  <w:num w:numId="44">
    <w:abstractNumId w:val="41"/>
  </w:num>
  <w:num w:numId="45">
    <w:abstractNumId w:val="27"/>
  </w:num>
  <w:num w:numId="46">
    <w:abstractNumId w:val="2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4149CC6-7137-46BD-93B3-407DAB3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bidi w:val="0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C6C0-F4AF-4FD8-A1CC-70775899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admin</cp:lastModifiedBy>
  <cp:revision>2</cp:revision>
  <cp:lastPrinted>2019-06-04T10:01:00Z</cp:lastPrinted>
  <dcterms:created xsi:type="dcterms:W3CDTF">2021-05-29T07:36:00Z</dcterms:created>
  <dcterms:modified xsi:type="dcterms:W3CDTF">2021-05-29T07:36:00Z</dcterms:modified>
</cp:coreProperties>
</file>