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4A4F2D" w:rsidRDefault="004069E6" w:rsidP="00E53DDF">
      <w:pPr>
        <w:tabs>
          <w:tab w:val="left" w:pos="3298"/>
          <w:tab w:val="right" w:pos="9638"/>
        </w:tabs>
        <w:jc w:val="lowKashida"/>
        <w:rPr>
          <w:rFonts w:cs="Lotus"/>
          <w:b/>
          <w:bCs/>
          <w:sz w:val="26"/>
          <w:szCs w:val="26"/>
          <w:rtl/>
          <w:lang w:bidi="fa-IR"/>
        </w:rPr>
      </w:pPr>
      <w:r>
        <w:rPr>
          <w:rFonts w:cs="Lotus"/>
          <w:b/>
          <w:bCs/>
          <w:sz w:val="26"/>
          <w:szCs w:val="26"/>
          <w:lang w:bidi="fa-IR"/>
        </w:rPr>
        <w:t xml:space="preserve"> </w:t>
      </w:r>
    </w:p>
    <w:p w:rsidR="00B06112" w:rsidRPr="00A35642" w:rsidRDefault="00B06112" w:rsidP="00172841">
      <w:pPr>
        <w:tabs>
          <w:tab w:val="left" w:pos="3298"/>
          <w:tab w:val="right" w:pos="9638"/>
        </w:tabs>
        <w:jc w:val="center"/>
        <w:outlineLvl w:val="0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بسمه تعالی</w:t>
      </w:r>
    </w:p>
    <w:p w:rsidR="00B02B83" w:rsidRPr="002A6751" w:rsidRDefault="00B02B83" w:rsidP="00E53DDF">
      <w:pPr>
        <w:tabs>
          <w:tab w:val="left" w:pos="3298"/>
          <w:tab w:val="right" w:pos="9638"/>
        </w:tabs>
        <w:jc w:val="center"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055E74" w:rsidRDefault="006500FC" w:rsidP="00C41418">
      <w:pPr>
        <w:jc w:val="lowKashida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فرم طرح درس :</w:t>
      </w:r>
      <w:r w:rsidR="002264CF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آزمایشگاه</w:t>
      </w: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شیمی عمو</w:t>
      </w:r>
      <w:r w:rsidR="00965ED8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م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ی</w:t>
      </w:r>
      <w:r w:rsidR="00EC28E1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A35642" w:rsidRPr="00A35642">
        <w:rPr>
          <w:rFonts w:ascii="Tahoma" w:hAnsi="Tahoma" w:cs="B Lotus"/>
          <w:b/>
          <w:bCs/>
          <w:sz w:val="28"/>
          <w:szCs w:val="28"/>
          <w:lang w:bidi="fa-IR"/>
        </w:rPr>
        <w:t xml:space="preserve">             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نام  و </w:t>
      </w:r>
      <w:r w:rsidR="00D17FD3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کد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درس :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آزمایشگاه</w:t>
      </w:r>
      <w:r w:rsidR="004963C8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شیمی عمو</w:t>
      </w:r>
      <w:r w:rsidR="004963C8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م</w:t>
      </w:r>
      <w:r w:rsidR="004963C8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ی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</w:t>
      </w:r>
      <w:r w:rsidR="00055E74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- 0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4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    رشته و مقطع تحصیلی </w:t>
      </w:r>
      <w:r w:rsidR="00C41418" w:rsidRPr="00C41418">
        <w:rPr>
          <w:rFonts w:ascii="Tahoma" w:hAnsi="Tahoma" w:cs="B Lotus"/>
          <w:b/>
          <w:bCs/>
          <w:sz w:val="28"/>
          <w:szCs w:val="28"/>
          <w:rtl/>
          <w:lang w:bidi="fa-IR"/>
        </w:rPr>
        <w:t>علوم و صنا</w:t>
      </w:r>
      <w:r w:rsidR="00C41418" w:rsidRPr="00C4141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ی</w:t>
      </w:r>
      <w:r w:rsidR="00C41418" w:rsidRPr="00C41418">
        <w:rPr>
          <w:rFonts w:ascii="Tahoma" w:hAnsi="Tahoma" w:cs="B Lotus" w:hint="eastAsia"/>
          <w:b/>
          <w:bCs/>
          <w:sz w:val="28"/>
          <w:szCs w:val="28"/>
          <w:rtl/>
          <w:lang w:bidi="fa-IR"/>
        </w:rPr>
        <w:t>ع</w:t>
      </w:r>
      <w:r w:rsidR="00C41418" w:rsidRPr="00C41418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غذا</w:t>
      </w:r>
      <w:r w:rsidR="00C41418" w:rsidRPr="00C4141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یی</w:t>
      </w:r>
      <w:r w:rsidR="0032511D" w:rsidRPr="00A35642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کارشناسی </w:t>
      </w:r>
    </w:p>
    <w:p w:rsidR="00A35642" w:rsidRDefault="00366B7E" w:rsidP="00C41418">
      <w:pPr>
        <w:jc w:val="lowKashida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ترم</w:t>
      </w:r>
      <w:r w:rsidR="007215E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: 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اول</w:t>
      </w:r>
      <w:r w:rsidR="00055E74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               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نیمسال اول / دوم / تابستان</w:t>
      </w:r>
      <w:r w:rsidR="00EC28E1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: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  </w:t>
      </w:r>
      <w:r w:rsidR="000E2EC9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اول 99-98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   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روز و ساعت برگزاری :</w:t>
      </w:r>
      <w:r w:rsidR="00432F51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سه شنبه</w:t>
      </w:r>
      <w:r w:rsidR="000E2EC9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10-8</w:t>
      </w:r>
      <w:r w:rsidR="000E2EC9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   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محل برگزاری:</w:t>
      </w:r>
      <w:r w:rsidR="00B02B83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دانشکده </w:t>
      </w:r>
      <w:r w:rsidR="00C41418" w:rsidRPr="00C41418">
        <w:rPr>
          <w:rFonts w:ascii="Tahoma" w:hAnsi="Tahoma" w:cs="B Lotus"/>
          <w:b/>
          <w:bCs/>
          <w:sz w:val="28"/>
          <w:szCs w:val="28"/>
          <w:rtl/>
          <w:lang w:bidi="fa-IR"/>
        </w:rPr>
        <w:t>تغذيه و علوم غذايي</w:t>
      </w:r>
      <w:r w:rsidR="00B06112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</w:t>
      </w:r>
    </w:p>
    <w:p w:rsidR="00055E74" w:rsidRDefault="00B06112" w:rsidP="0088223A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تعداد و نوع واحد ( نظری / عملی ) :  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1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واحد 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عملی</w:t>
      </w: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   </w:t>
      </w:r>
      <w:r w:rsidR="00FF14EF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   </w:t>
      </w:r>
      <w:r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  دروس پیش نیاز :   </w:t>
      </w:r>
      <w:r w:rsidR="004963C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همزمان با </w:t>
      </w:r>
      <w:r w:rsidR="004963C8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شیمی عمو</w:t>
      </w:r>
      <w:r w:rsidR="004963C8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م</w:t>
      </w:r>
      <w:r w:rsidR="004963C8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ی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     </w:t>
      </w:r>
      <w:r w:rsidR="0088223A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مدرس یا مدرسین: </w:t>
      </w:r>
      <w:bookmarkStart w:id="0" w:name="_GoBack"/>
      <w:bookmarkEnd w:id="0"/>
      <w:r w:rsidR="00C41418" w:rsidRPr="00C41418">
        <w:rPr>
          <w:rFonts w:ascii="Tahoma" w:hAnsi="Tahoma" w:cs="B Lotus"/>
          <w:b/>
          <w:bCs/>
          <w:sz w:val="28"/>
          <w:szCs w:val="28"/>
          <w:rtl/>
          <w:lang w:bidi="fa-IR"/>
        </w:rPr>
        <w:t>آقا</w:t>
      </w:r>
      <w:r w:rsidR="00C41418" w:rsidRPr="00C4141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ی</w:t>
      </w:r>
      <w:r w:rsidR="00C41418" w:rsidRPr="00C41418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دکتر عل</w:t>
      </w:r>
      <w:r w:rsidR="00C41418" w:rsidRPr="00C41418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ی</w:t>
      </w:r>
      <w:r w:rsidR="00C41418" w:rsidRPr="00C41418">
        <w:rPr>
          <w:rFonts w:ascii="Tahoma" w:hAnsi="Tahoma" w:cs="B Lotus" w:hint="eastAsia"/>
          <w:b/>
          <w:bCs/>
          <w:sz w:val="28"/>
          <w:szCs w:val="28"/>
          <w:rtl/>
          <w:lang w:bidi="fa-IR"/>
        </w:rPr>
        <w:t>زاده</w:t>
      </w:r>
      <w:r w:rsidR="00A35642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</w:t>
      </w:r>
    </w:p>
    <w:p w:rsidR="008E1AFE" w:rsidRPr="00A35642" w:rsidRDefault="00A35642" w:rsidP="00172841">
      <w:pPr>
        <w:tabs>
          <w:tab w:val="left" w:pos="16"/>
          <w:tab w:val="left" w:pos="196"/>
          <w:tab w:val="center" w:pos="7568"/>
        </w:tabs>
        <w:jc w:val="lowKashida"/>
        <w:outlineLvl w:val="0"/>
        <w:rPr>
          <w:rFonts w:ascii="Tahoma" w:hAnsi="Tahoma" w:cs="B Lotus"/>
          <w:b/>
          <w:bCs/>
          <w:sz w:val="28"/>
          <w:szCs w:val="28"/>
          <w:rtl/>
          <w:lang w:bidi="fa-IR"/>
        </w:rPr>
      </w:pPr>
      <w:r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 xml:space="preserve">          </w:t>
      </w:r>
      <w:r w:rsidR="00B02B83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ab/>
      </w:r>
      <w:r w:rsidR="008E1AFE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>شماره تماس دانشکده: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  <w:r w:rsidR="000E2EC9" w:rsidRPr="00A35642">
        <w:rPr>
          <w:rFonts w:ascii="Tahoma" w:hAnsi="Tahoma" w:cs="B Lotus" w:hint="cs"/>
          <w:b/>
          <w:bCs/>
          <w:sz w:val="28"/>
          <w:szCs w:val="28"/>
          <w:rtl/>
          <w:lang w:bidi="fa-IR"/>
        </w:rPr>
        <w:t>33372250</w:t>
      </w:r>
      <w:r w:rsidR="0032511D" w:rsidRPr="00A35642">
        <w:rPr>
          <w:rFonts w:ascii="Tahoma" w:hAnsi="Tahoma" w:cs="B Lotus"/>
          <w:b/>
          <w:bCs/>
          <w:sz w:val="28"/>
          <w:szCs w:val="28"/>
          <w:rtl/>
          <w:lang w:bidi="fa-IR"/>
        </w:rPr>
        <w:t xml:space="preserve"> </w:t>
      </w:r>
    </w:p>
    <w:p w:rsidR="00406F65" w:rsidRPr="002A6751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2A6751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         </w:t>
      </w:r>
    </w:p>
    <w:p w:rsidR="009916F6" w:rsidRPr="002A154D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sz w:val="26"/>
          <w:szCs w:val="26"/>
          <w:rtl/>
          <w:lang w:bidi="fa-IR"/>
        </w:rPr>
      </w:pPr>
      <w:r w:rsidRPr="002A154D">
        <w:rPr>
          <w:rFonts w:ascii="Tahoma" w:hAnsi="Tahoma" w:cs="Tahoma"/>
          <w:sz w:val="26"/>
          <w:szCs w:val="26"/>
          <w:rtl/>
          <w:lang w:bidi="fa-IR"/>
        </w:rPr>
        <w:t xml:space="preserve">                                </w:t>
      </w:r>
    </w:p>
    <w:p w:rsidR="00BD1E79" w:rsidRPr="002A154D" w:rsidRDefault="000924CF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  <w:r>
        <w:rPr>
          <w:rFonts w:ascii="Tahoma" w:hAnsi="Tahoma" w:cs="Tahoma"/>
          <w:sz w:val="26"/>
          <w:szCs w:val="26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:rsidR="00EF5AE4" w:rsidRPr="002A154D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B213E2" w:rsidRPr="002A154D" w:rsidRDefault="00B213E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B213E2" w:rsidRPr="002A154D" w:rsidRDefault="00B213E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B213E2" w:rsidRDefault="00B213E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2A154D" w:rsidRDefault="002A154D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2A154D" w:rsidRDefault="002A154D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A35642" w:rsidRDefault="00A3564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A35642" w:rsidRDefault="00A3564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A35642" w:rsidRDefault="00A3564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A35642" w:rsidRDefault="00A3564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A35642" w:rsidRDefault="00A3564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A35642" w:rsidRDefault="00A3564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lang w:bidi="fa-IR"/>
        </w:rPr>
      </w:pPr>
    </w:p>
    <w:p w:rsidR="002A154D" w:rsidRDefault="002A154D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2A154D" w:rsidRDefault="002A154D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2A154D" w:rsidRDefault="002A154D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2A154D" w:rsidRPr="002A154D" w:rsidRDefault="002A154D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B213E2" w:rsidRPr="002A154D" w:rsidRDefault="00B213E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p w:rsidR="00B213E2" w:rsidRPr="002A154D" w:rsidRDefault="00B213E2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1701"/>
        <w:gridCol w:w="2268"/>
        <w:gridCol w:w="2126"/>
        <w:gridCol w:w="1134"/>
        <w:gridCol w:w="1843"/>
        <w:gridCol w:w="1139"/>
        <w:gridCol w:w="1800"/>
      </w:tblGrid>
      <w:tr w:rsidR="004B2F2F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213E2" w:rsidRPr="00AD5D0D" w:rsidRDefault="00B213E2" w:rsidP="00B213E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AD5D0D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 اول</w:t>
            </w:r>
          </w:p>
          <w:p w:rsidR="002A154D" w:rsidRPr="00AD5D0D" w:rsidRDefault="002A154D" w:rsidP="00B213E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623A4" w:rsidRPr="00AD5D0D" w:rsidRDefault="00B213E2" w:rsidP="00FC34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 w:rsidR="00FC34B8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شناخت و طرز کار وسایل آزمایشگاهی و آشنایی با </w:t>
            </w:r>
            <w:r w:rsidR="009E7D5A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اصول ایمنی </w:t>
            </w:r>
          </w:p>
          <w:p w:rsidR="002A154D" w:rsidRPr="00AD5D0D" w:rsidRDefault="002A154D" w:rsidP="001B35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D07EC1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4559" w:rsidRPr="00AD5D0D" w:rsidRDefault="00D07EC1" w:rsidP="00544559">
            <w:pPr>
              <w:jc w:val="both"/>
              <w:rPr>
                <w:rFonts w:ascii="Tahoma" w:hAnsi="Tahoma" w:cs="B Lotus"/>
                <w:i/>
                <w:iCs/>
                <w:sz w:val="26"/>
                <w:szCs w:val="26"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  <w:r w:rsidR="00544559" w:rsidRPr="00AD5D0D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 xml:space="preserve"> </w:t>
            </w:r>
          </w:p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52275A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AD5D0D" w:rsidRDefault="00D07EC1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AD5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D07EC1" w:rsidRPr="00AD5D0D" w:rsidRDefault="00D07EC1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9E7D5A" w:rsidRPr="002A154D" w:rsidTr="000F44B4">
        <w:trPr>
          <w:trHeight w:val="3394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E7D5A" w:rsidRPr="009E7D5A" w:rsidRDefault="009E7D5A" w:rsidP="000D7003">
            <w:pPr>
              <w:jc w:val="both"/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موجود بایستی بطور کامل بتواند :</w:t>
            </w:r>
          </w:p>
          <w:p w:rsidR="009E7D5A" w:rsidRPr="009E7D5A" w:rsidRDefault="00FC34B8" w:rsidP="00FC34B8">
            <w:pPr>
              <w:jc w:val="both"/>
              <w:rPr>
                <w:rFonts w:ascii="Tahoma" w:hAnsi="Tahoma" w:cs="B Lotus"/>
                <w:sz w:val="26"/>
                <w:szCs w:val="26"/>
                <w:rtl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</w:rPr>
              <w:t xml:space="preserve">با </w:t>
            </w:r>
            <w:r w:rsidRPr="00FC34B8">
              <w:rPr>
                <w:rFonts w:ascii="Tahoma" w:hAnsi="Tahoma" w:cs="B Lotus"/>
                <w:sz w:val="26"/>
                <w:szCs w:val="26"/>
                <w:rtl/>
              </w:rPr>
              <w:t>وسا</w:t>
            </w:r>
            <w:r w:rsidRPr="00FC34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FC34B8">
              <w:rPr>
                <w:rFonts w:ascii="Tahoma" w:hAnsi="Tahoma" w:cs="B Lotus" w:hint="eastAsia"/>
                <w:sz w:val="26"/>
                <w:szCs w:val="26"/>
                <w:rtl/>
              </w:rPr>
              <w:t>ل</w:t>
            </w:r>
            <w:r w:rsidRPr="00FC34B8">
              <w:rPr>
                <w:rFonts w:ascii="Tahoma" w:hAnsi="Tahoma" w:cs="B Lotus"/>
                <w:sz w:val="26"/>
                <w:szCs w:val="26"/>
                <w:rtl/>
              </w:rPr>
              <w:t xml:space="preserve"> آزما</w:t>
            </w:r>
            <w:r w:rsidRPr="00FC34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FC34B8">
              <w:rPr>
                <w:rFonts w:ascii="Tahoma" w:hAnsi="Tahoma" w:cs="B Lotus" w:hint="eastAsia"/>
                <w:sz w:val="26"/>
                <w:szCs w:val="26"/>
                <w:rtl/>
              </w:rPr>
              <w:t>شگاه</w:t>
            </w:r>
            <w:r w:rsidRPr="00FC34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FC34B8">
              <w:rPr>
                <w:rFonts w:ascii="Tahoma" w:hAnsi="Tahoma" w:cs="B Lotus"/>
                <w:sz w:val="26"/>
                <w:szCs w:val="26"/>
                <w:rtl/>
              </w:rPr>
              <w:t xml:space="preserve"> 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>و طرز کار آنها و</w:t>
            </w:r>
            <w:r w:rsidR="009E7D5A"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اصول ایمنی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 xml:space="preserve"> در آزمایشگاه آشنا شود.</w:t>
            </w:r>
          </w:p>
          <w:p w:rsidR="009E7D5A" w:rsidRPr="009E7D5A" w:rsidRDefault="009E7D5A" w:rsidP="000D7003">
            <w:pPr>
              <w:jc w:val="both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9E7D5A" w:rsidRPr="009E7D5A" w:rsidRDefault="009E7D5A" w:rsidP="00FC34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7D5A" w:rsidRPr="009E7D5A" w:rsidRDefault="00FC34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="009E7D5A"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9E7D5A" w:rsidRPr="009E7D5A" w:rsidRDefault="009E7D5A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1723DF" w:rsidRPr="002A154D" w:rsidTr="00C32342">
        <w:trPr>
          <w:trHeight w:val="51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7AFB" w:rsidRDefault="001C7AFB" w:rsidP="001C7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B Lotus"/>
                <w:sz w:val="26"/>
                <w:szCs w:val="26"/>
                <w:lang w:bidi="fa-IR"/>
              </w:rPr>
            </w:pPr>
          </w:p>
          <w:p w:rsidR="00223620" w:rsidRDefault="00223620" w:rsidP="001C7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B Lotus"/>
                <w:sz w:val="26"/>
                <w:szCs w:val="26"/>
                <w:lang w:bidi="fa-IR"/>
              </w:rPr>
            </w:pPr>
          </w:p>
          <w:p w:rsidR="00223620" w:rsidRDefault="00223620" w:rsidP="001C7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FC34B8" w:rsidRDefault="00FC34B8" w:rsidP="001C7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FC34B8" w:rsidRDefault="00FC34B8" w:rsidP="001C7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B Lotus"/>
                <w:sz w:val="26"/>
                <w:szCs w:val="26"/>
                <w:lang w:bidi="fa-IR"/>
              </w:rPr>
            </w:pPr>
          </w:p>
          <w:p w:rsidR="00223620" w:rsidRPr="00AD5D0D" w:rsidRDefault="00223620" w:rsidP="001C7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283B1B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E455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22362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917BF4" w:rsidRPr="0022362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  <w:p w:rsidR="002A154D" w:rsidRPr="00223620" w:rsidRDefault="002A154D" w:rsidP="00E455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243BD1" w:rsidRPr="00223620" w:rsidRDefault="00283B1B" w:rsidP="00C414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C41418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تهیه محلول های رقیق و استاندارد سازی</w:t>
            </w:r>
          </w:p>
          <w:p w:rsidR="002A154D" w:rsidRPr="00223620" w:rsidRDefault="002A154D" w:rsidP="004D49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283B1B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23620" w:rsidRDefault="00283B1B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283B1B" w:rsidRPr="00223620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754072" w:rsidRPr="002A154D" w:rsidTr="002C3480">
        <w:trPr>
          <w:trHeight w:val="4479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54072" w:rsidRPr="00223620" w:rsidRDefault="00754072" w:rsidP="00F47356">
            <w:pPr>
              <w:rPr>
                <w:rFonts w:ascii="Tahoma" w:hAnsi="Tahoma" w:cs="B Lotus"/>
                <w:i/>
                <w:iCs/>
                <w:sz w:val="26"/>
                <w:szCs w:val="26"/>
                <w:rtl/>
              </w:rPr>
            </w:pPr>
            <w:r w:rsidRPr="00223620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223620">
              <w:rPr>
                <w:rFonts w:ascii="Tahoma" w:hAnsi="Tahoma" w:cs="B Lotus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E77BF5" w:rsidRPr="003E7EB8" w:rsidRDefault="00E77BF5" w:rsidP="00E77BF5">
            <w:pPr>
              <w:rPr>
                <w:rFonts w:ascii="Tahoma" w:hAnsi="Tahoma" w:cs="B Lotus"/>
                <w:sz w:val="26"/>
                <w:szCs w:val="26"/>
                <w:rtl/>
              </w:rPr>
            </w:pPr>
            <w:r w:rsidRPr="003E7EB8">
              <w:rPr>
                <w:rFonts w:ascii="Tahoma" w:hAnsi="Tahoma" w:cs="B Lotus"/>
                <w:sz w:val="26"/>
                <w:szCs w:val="26"/>
                <w:rtl/>
              </w:rPr>
              <w:t>با وسا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 w:hint="eastAsia"/>
                <w:sz w:val="26"/>
                <w:szCs w:val="26"/>
                <w:rtl/>
              </w:rPr>
              <w:t>ل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حجم سنج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>،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روشها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ب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 w:hint="eastAsia"/>
                <w:sz w:val="26"/>
                <w:szCs w:val="26"/>
                <w:rtl/>
              </w:rPr>
              <w:t>ان</w:t>
            </w:r>
            <w:r>
              <w:rPr>
                <w:rFonts w:ascii="Tahoma" w:hAnsi="Tahoma" w:cs="B Lotus"/>
                <w:sz w:val="26"/>
                <w:szCs w:val="26"/>
                <w:rtl/>
              </w:rPr>
              <w:t xml:space="preserve"> غلظت محلول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 xml:space="preserve">، 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>مشخصات مواد بکار رفته برا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ته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 w:hint="eastAsia"/>
                <w:sz w:val="26"/>
                <w:szCs w:val="26"/>
                <w:rtl/>
              </w:rPr>
              <w:t>ه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محلول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>،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محاسبات مربوط به ته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 w:hint="eastAsia"/>
                <w:sz w:val="26"/>
                <w:szCs w:val="26"/>
                <w:rtl/>
              </w:rPr>
              <w:t>ه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محلولها </w:t>
            </w:r>
          </w:p>
          <w:p w:rsidR="00754072" w:rsidRDefault="00E77BF5" w:rsidP="00E77BF5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</w:rPr>
              <w:t>و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روش عمل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ته</w:t>
            </w:r>
            <w:r w:rsidRPr="003E7EB8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3E7EB8">
              <w:rPr>
                <w:rFonts w:ascii="Tahoma" w:hAnsi="Tahoma" w:cs="B Lotus" w:hint="eastAsia"/>
                <w:sz w:val="26"/>
                <w:szCs w:val="26"/>
                <w:rtl/>
              </w:rPr>
              <w:t>ه</w:t>
            </w:r>
            <w:r w:rsidRPr="003E7EB8">
              <w:rPr>
                <w:rFonts w:ascii="Tahoma" w:hAnsi="Tahoma" w:cs="B Lotus"/>
                <w:sz w:val="26"/>
                <w:szCs w:val="26"/>
                <w:rtl/>
              </w:rPr>
              <w:t xml:space="preserve"> محلول ها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 xml:space="preserve">، </w:t>
            </w:r>
            <w:r w:rsidR="00C41418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نحوه </w:t>
            </w:r>
            <w:r w:rsidR="00C41418" w:rsidRPr="00C41418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ته</w:t>
            </w:r>
            <w:r w:rsidR="00C41418" w:rsidRPr="00C41418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="00C41418" w:rsidRPr="00C41418">
              <w:rPr>
                <w:rFonts w:ascii="Tahoma" w:hAnsi="Tahoma" w:cs="B Lotus" w:hint="eastAsia"/>
                <w:sz w:val="26"/>
                <w:szCs w:val="26"/>
                <w:rtl/>
                <w:lang w:bidi="fa-IR"/>
              </w:rPr>
              <w:t>ه</w:t>
            </w:r>
            <w:r w:rsidR="00C41418" w:rsidRPr="00C41418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محلول ها</w:t>
            </w:r>
            <w:r w:rsidR="00C41418" w:rsidRPr="00C41418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="00C41418" w:rsidRPr="00C41418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رق</w:t>
            </w:r>
            <w:r w:rsidR="00C41418" w:rsidRPr="00C41418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="00C41418" w:rsidRPr="00C41418">
              <w:rPr>
                <w:rFonts w:ascii="Tahoma" w:hAnsi="Tahoma" w:cs="B Lotus" w:hint="eastAsia"/>
                <w:sz w:val="26"/>
                <w:szCs w:val="26"/>
                <w:rtl/>
                <w:lang w:bidi="fa-IR"/>
              </w:rPr>
              <w:t>ق</w:t>
            </w:r>
            <w:r w:rsidR="00C41418" w:rsidRPr="00C41418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و استاندارد ساز</w:t>
            </w:r>
            <w:r w:rsidR="00C41418" w:rsidRPr="00C41418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="00C41418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آن ها </w:t>
            </w:r>
          </w:p>
          <w:p w:rsidR="00C41418" w:rsidRPr="00223620" w:rsidRDefault="00C41418" w:rsidP="006F2F02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آشنا شود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072" w:rsidRPr="00223620" w:rsidRDefault="00754072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22362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شناختی و مهارتی</w:t>
            </w:r>
          </w:p>
          <w:p w:rsidR="00754072" w:rsidRPr="00223620" w:rsidRDefault="00754072" w:rsidP="007540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754072" w:rsidRPr="009E7D5A" w:rsidRDefault="00754072" w:rsidP="00E7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754072" w:rsidRPr="009E7D5A" w:rsidRDefault="00754072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917BF4" w:rsidRPr="002A154D" w:rsidTr="00B17671">
        <w:trPr>
          <w:trHeight w:val="759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154D" w:rsidRDefault="002A154D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</w:p>
          <w:p w:rsidR="00223620" w:rsidRDefault="00223620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</w:p>
          <w:p w:rsidR="00223620" w:rsidRDefault="00223620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2A154D" w:rsidRPr="002A154D" w:rsidRDefault="002A154D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83B1B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92588" w:rsidRPr="00E3284F" w:rsidRDefault="00292588" w:rsidP="00E455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3284F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 سوم</w:t>
            </w:r>
          </w:p>
          <w:p w:rsidR="002A154D" w:rsidRPr="00E3284F" w:rsidRDefault="002A154D" w:rsidP="00E455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2A154D" w:rsidRPr="00E3284F" w:rsidRDefault="00283B1B" w:rsidP="00E7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3284F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 w:rsidR="005623A4" w:rsidRPr="00E3284F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77BF5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تیتراسیون اسید های یک ظرفیتی و دو ظرفیتی</w:t>
            </w:r>
          </w:p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283B1B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A154D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2A154D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E3284F" w:rsidRDefault="00283B1B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283B1B" w:rsidRPr="00E3284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3E7EB8" w:rsidRPr="002A154D" w:rsidTr="002C3480">
        <w:trPr>
          <w:trHeight w:val="936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7EB8" w:rsidRPr="00E3284F" w:rsidRDefault="003E7EB8" w:rsidP="005623A4">
            <w:pPr>
              <w:rPr>
                <w:rFonts w:ascii="Tahoma" w:hAnsi="Tahoma" w:cs="B Lotus"/>
                <w:i/>
                <w:iCs/>
                <w:sz w:val="26"/>
                <w:szCs w:val="26"/>
                <w:rtl/>
              </w:rPr>
            </w:pPr>
            <w:r w:rsidRPr="00E3284F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E3284F">
              <w:rPr>
                <w:rFonts w:ascii="Tahoma" w:hAnsi="Tahoma" w:cs="B Lotus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3E7EB8" w:rsidRPr="00E3284F" w:rsidRDefault="00E77BF5" w:rsidP="003E7EB8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77BF5">
              <w:rPr>
                <w:rFonts w:ascii="Tahoma" w:hAnsi="Tahoma" w:cs="B Lotus"/>
                <w:sz w:val="26"/>
                <w:szCs w:val="26"/>
                <w:rtl/>
              </w:rPr>
              <w:t>ت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تراس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ون</w:t>
            </w:r>
            <w:r w:rsidRPr="00E77BF5">
              <w:rPr>
                <w:rFonts w:ascii="Tahoma" w:hAnsi="Tahoma" w:cs="B Lotus"/>
                <w:sz w:val="26"/>
                <w:szCs w:val="26"/>
                <w:rtl/>
              </w:rPr>
              <w:t xml:space="preserve"> اس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د</w:t>
            </w:r>
            <w:r w:rsidRPr="00E77BF5">
              <w:rPr>
                <w:rFonts w:ascii="Tahoma" w:hAnsi="Tahoma" w:cs="B Lotus"/>
                <w:sz w:val="26"/>
                <w:szCs w:val="26"/>
                <w:rtl/>
              </w:rPr>
              <w:t xml:space="preserve"> ها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/>
                <w:sz w:val="26"/>
                <w:szCs w:val="26"/>
                <w:rtl/>
              </w:rPr>
              <w:t xml:space="preserve"> 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ک</w:t>
            </w:r>
            <w:r w:rsidRPr="00E77BF5">
              <w:rPr>
                <w:rFonts w:ascii="Tahoma" w:hAnsi="Tahoma" w:cs="B Lotus"/>
                <w:sz w:val="26"/>
                <w:szCs w:val="26"/>
                <w:rtl/>
              </w:rPr>
              <w:t xml:space="preserve"> ظرف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ت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/>
                <w:sz w:val="26"/>
                <w:szCs w:val="26"/>
                <w:rtl/>
              </w:rPr>
              <w:t xml:space="preserve"> و دو ظرف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ت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="003E7EB8">
              <w:rPr>
                <w:rFonts w:ascii="Tahoma" w:hAnsi="Tahoma" w:cs="B Lotus" w:hint="cs"/>
                <w:sz w:val="26"/>
                <w:szCs w:val="26"/>
                <w:rtl/>
              </w:rPr>
              <w:t xml:space="preserve"> </w:t>
            </w:r>
            <w:r w:rsidR="003E7EB8" w:rsidRPr="00E3284F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7EB8" w:rsidRPr="00E3284F" w:rsidRDefault="003E7EB8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3E7EB8" w:rsidRPr="00E3284F" w:rsidRDefault="003E7EB8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3E7EB8" w:rsidRPr="009E7D5A" w:rsidRDefault="003E7EB8" w:rsidP="00E7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AF38DF" w:rsidRPr="002A154D" w:rsidTr="00C32342">
        <w:trPr>
          <w:trHeight w:val="51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7671" w:rsidRDefault="00B17671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3284F" w:rsidRDefault="00E3284F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</w:p>
          <w:p w:rsidR="00757982" w:rsidRPr="002A154D" w:rsidRDefault="00757982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4A4F2D" w:rsidRDefault="004A4F2D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E7EB8" w:rsidRDefault="003E7EB8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E7EB8" w:rsidRPr="002A154D" w:rsidRDefault="003E7EB8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4A4F2D" w:rsidRPr="002A154D" w:rsidRDefault="004A4F2D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83B1B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6A0F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E2A5F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6A0F38" w:rsidRPr="004E2A5F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چهارم</w:t>
            </w:r>
          </w:p>
          <w:p w:rsidR="002A154D" w:rsidRPr="004E2A5F" w:rsidRDefault="002A154D" w:rsidP="006A0F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2A154D" w:rsidRPr="004E2A5F" w:rsidRDefault="00283B1B" w:rsidP="005623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E2A5F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E77BF5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تیتراسیون بازها</w:t>
            </w:r>
          </w:p>
          <w:p w:rsidR="00243BD1" w:rsidRPr="004E2A5F" w:rsidRDefault="00243BD1" w:rsidP="00243BD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283B1B" w:rsidRPr="002A154D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83B1B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4E2A5F" w:rsidRDefault="00283B1B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2A5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283B1B" w:rsidRPr="004E2A5F" w:rsidRDefault="00283B1B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3E7EB8" w:rsidRPr="002A154D" w:rsidTr="002C3480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7EB8" w:rsidRPr="00E3284F" w:rsidRDefault="003E7EB8" w:rsidP="000D7003">
            <w:pPr>
              <w:rPr>
                <w:rFonts w:ascii="Tahoma" w:hAnsi="Tahoma" w:cs="B Lotus"/>
                <w:i/>
                <w:iCs/>
                <w:sz w:val="26"/>
                <w:szCs w:val="26"/>
                <w:rtl/>
              </w:rPr>
            </w:pPr>
            <w:r w:rsidRPr="00E3284F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E3284F">
              <w:rPr>
                <w:rFonts w:ascii="Tahoma" w:hAnsi="Tahoma" w:cs="B Lotus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3E7EB8" w:rsidRPr="00E3284F" w:rsidRDefault="00E77BF5" w:rsidP="00E77BF5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77BF5">
              <w:rPr>
                <w:rFonts w:ascii="Tahoma" w:hAnsi="Tahoma" w:cs="B Lotus"/>
                <w:sz w:val="26"/>
                <w:szCs w:val="26"/>
                <w:rtl/>
              </w:rPr>
              <w:t>ت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تراس</w:t>
            </w:r>
            <w:r w:rsidRPr="00E77BF5">
              <w:rPr>
                <w:rFonts w:ascii="Tahoma" w:hAnsi="Tahoma" w:cs="B Lotus" w:hint="cs"/>
                <w:sz w:val="26"/>
                <w:szCs w:val="26"/>
                <w:rtl/>
              </w:rPr>
              <w:t>ی</w:t>
            </w:r>
            <w:r w:rsidRPr="00E77BF5">
              <w:rPr>
                <w:rFonts w:ascii="Tahoma" w:hAnsi="Tahoma" w:cs="B Lotus" w:hint="eastAsia"/>
                <w:sz w:val="26"/>
                <w:szCs w:val="26"/>
                <w:rtl/>
              </w:rPr>
              <w:t>ون</w:t>
            </w:r>
            <w:r w:rsidRPr="00E77BF5">
              <w:rPr>
                <w:rFonts w:ascii="Tahoma" w:hAnsi="Tahoma" w:cs="B Lotus"/>
                <w:sz w:val="26"/>
                <w:szCs w:val="26"/>
                <w:rtl/>
              </w:rPr>
              <w:t xml:space="preserve"> </w:t>
            </w:r>
            <w:r>
              <w:rPr>
                <w:rFonts w:ascii="Tahoma" w:hAnsi="Tahoma" w:cs="B Lotus" w:hint="cs"/>
                <w:sz w:val="26"/>
                <w:szCs w:val="26"/>
                <w:rtl/>
              </w:rPr>
              <w:t xml:space="preserve">بازها با استفاده از اسیدها </w:t>
            </w:r>
            <w:r w:rsidRPr="00E3284F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7EB8" w:rsidRPr="00E3284F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3E7EB8" w:rsidRPr="00E3284F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3E7EB8" w:rsidRPr="009E7D5A" w:rsidRDefault="003E7EB8" w:rsidP="00E77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3E7EB8" w:rsidRPr="009E7D5A" w:rsidRDefault="003E7EB8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B17671">
        <w:trPr>
          <w:trHeight w:val="923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623A4" w:rsidRPr="002A154D" w:rsidRDefault="005623A4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623A4" w:rsidRDefault="005623A4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E7EB8" w:rsidRDefault="003E7EB8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E7EB8" w:rsidRDefault="003E7EB8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E7EB8" w:rsidRDefault="003E7EB8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623A4" w:rsidRPr="002A154D" w:rsidRDefault="005623A4" w:rsidP="00AF38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A35F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30783C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</w:t>
            </w:r>
            <w:r w:rsidR="00756FB6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A35FCC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35FCC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</w:p>
          <w:p w:rsidR="005623A4" w:rsidRPr="0030783C" w:rsidRDefault="005623A4" w:rsidP="004A4F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623A4" w:rsidRPr="0030783C" w:rsidRDefault="005623A4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756FB6" w:rsidRPr="00A2383A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آشنايي با روش هاي تيتراسيون</w:t>
            </w:r>
            <w:r w:rsidR="00756FB6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756FB6" w:rsidRPr="00756FB6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تيتراسيون اكسيداسيون </w:t>
            </w:r>
            <w:r w:rsidR="00756FB6" w:rsidRPr="00756F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756FB6" w:rsidRPr="00756FB6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احيا (منگانی</w:t>
            </w:r>
            <w:r w:rsidR="00756FB6" w:rsidRPr="00756FB6">
              <w:rPr>
                <w:rFonts w:ascii="Tahoma" w:hAnsi="Tahoma" w:cs="B Lotus" w:hint="eastAsia"/>
                <w:b/>
                <w:bCs/>
                <w:sz w:val="28"/>
                <w:szCs w:val="28"/>
                <w:rtl/>
                <w:lang w:bidi="fa-IR"/>
              </w:rPr>
              <w:t>متري</w:t>
            </w:r>
            <w:r w:rsidR="00756FB6" w:rsidRPr="00756FB6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="00756FB6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5623A4" w:rsidRPr="0030783C" w:rsidRDefault="005623A4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30783C" w:rsidRDefault="005623A4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30783C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5623A4" w:rsidRPr="0030783C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756FB6" w:rsidRPr="002A154D" w:rsidTr="002C3480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56FB6" w:rsidRPr="00756FB6" w:rsidRDefault="00756FB6" w:rsidP="005623A4">
            <w:pPr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</w:pPr>
            <w:r w:rsidRPr="00756FB6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56FB6">
              <w:rPr>
                <w:rFonts w:ascii="Tahoma" w:hAnsi="Tahoma" w:cs="B Lotus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756FB6" w:rsidRPr="00756FB6" w:rsidRDefault="00756FB6" w:rsidP="00756FB6">
            <w:pPr>
              <w:rPr>
                <w:rFonts w:ascii="Tahoma" w:hAnsi="Tahoma" w:cs="B Lotus"/>
                <w:sz w:val="26"/>
                <w:szCs w:val="26"/>
                <w:rtl/>
              </w:rPr>
            </w:pP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تیتراسیونهای </w:t>
            </w:r>
            <w:r w:rsidRPr="00756FB6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اكسيداسيون </w:t>
            </w: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– احيا </w:t>
            </w:r>
          </w:p>
          <w:p w:rsidR="00756FB6" w:rsidRPr="0030783C" w:rsidRDefault="00756FB6" w:rsidP="00756FB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آشنا شودو بتواند آزمایش </w:t>
            </w:r>
            <w:r w:rsidRPr="00756FB6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منگان</w:t>
            </w: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Pr="00756FB6">
              <w:rPr>
                <w:rFonts w:ascii="Tahoma" w:hAnsi="Tahoma" w:cs="B Lotus" w:hint="eastAsia"/>
                <w:sz w:val="26"/>
                <w:szCs w:val="26"/>
                <w:rtl/>
                <w:lang w:bidi="fa-IR"/>
              </w:rPr>
              <w:t>متري</w:t>
            </w: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را انجام دهد.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6FB6" w:rsidRPr="00E3284F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756FB6" w:rsidRPr="00E3284F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756FB6" w:rsidRPr="009E7D5A" w:rsidRDefault="00756FB6" w:rsidP="002713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756FB6" w:rsidRPr="009E7D5A" w:rsidRDefault="00756FB6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B17671">
        <w:trPr>
          <w:trHeight w:val="986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47A9E" w:rsidRDefault="00347A9E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47A9E" w:rsidRDefault="00347A9E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47A9E" w:rsidRDefault="00347A9E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756FB6" w:rsidRDefault="00756FB6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47A9E" w:rsidRDefault="00347A9E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47A9E" w:rsidRDefault="00347A9E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347A9E" w:rsidRPr="002A154D" w:rsidRDefault="00347A9E" w:rsidP="00347A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A35FCC" w:rsidP="00756FB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</w:p>
          <w:p w:rsidR="005623A4" w:rsidRPr="00503AD0" w:rsidRDefault="005623A4" w:rsidP="006A0F3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623A4" w:rsidRPr="00503AD0" w:rsidRDefault="005623A4" w:rsidP="00503A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اهداف کلی :</w:t>
            </w:r>
            <w:r w:rsidR="00D5678E" w:rsidRPr="00503AD0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56FB6" w:rsidRPr="00A2383A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آشنايي با روش هاي تيتراسيون</w:t>
            </w:r>
            <w:r w:rsidR="00756FB6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038AD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756FB6" w:rsidRPr="00756FB6">
              <w:rPr>
                <w:rFonts w:ascii="Tahoma" w:hAnsi="Tahoma" w:cs="B Lotus"/>
                <w:b/>
                <w:bCs/>
                <w:sz w:val="28"/>
                <w:szCs w:val="28"/>
                <w:rtl/>
              </w:rPr>
              <w:t xml:space="preserve">تيتراسيون اكسيداسيون </w:t>
            </w:r>
            <w:r w:rsidR="00756FB6" w:rsidRPr="00756F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756FB6" w:rsidRPr="00756FB6">
              <w:rPr>
                <w:rFonts w:ascii="Tahoma" w:hAnsi="Tahoma" w:cs="B Lotus" w:hint="cs"/>
                <w:b/>
                <w:bCs/>
                <w:sz w:val="28"/>
                <w:szCs w:val="28"/>
                <w:rtl/>
              </w:rPr>
              <w:t xml:space="preserve"> احيا (ی</w:t>
            </w:r>
            <w:r w:rsidR="00756FB6" w:rsidRPr="00756FB6">
              <w:rPr>
                <w:rFonts w:ascii="Tahoma" w:hAnsi="Tahoma" w:cs="B Lotus" w:hint="eastAsia"/>
                <w:b/>
                <w:bCs/>
                <w:sz w:val="28"/>
                <w:szCs w:val="28"/>
                <w:rtl/>
              </w:rPr>
              <w:t>دومتري</w:t>
            </w:r>
            <w:r w:rsidR="00756FB6" w:rsidRPr="00756FB6">
              <w:rPr>
                <w:rFonts w:ascii="Tahoma" w:hAnsi="Tahoma" w:cs="B Lotus"/>
                <w:b/>
                <w:bCs/>
                <w:sz w:val="28"/>
                <w:szCs w:val="28"/>
                <w:rtl/>
              </w:rPr>
              <w:t>)</w:t>
            </w:r>
            <w:r w:rsidR="005038AD">
              <w:rPr>
                <w:rFonts w:ascii="Tahoma" w:hAnsi="Tahoma" w:cs="B Lotus" w:hint="cs"/>
                <w:b/>
                <w:bCs/>
                <w:sz w:val="28"/>
                <w:szCs w:val="28"/>
                <w:rtl/>
              </w:rPr>
              <w:t>)</w:t>
            </w:r>
          </w:p>
          <w:p w:rsidR="005623A4" w:rsidRPr="00503AD0" w:rsidRDefault="005623A4" w:rsidP="002A67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623A4" w:rsidRPr="00503AD0" w:rsidRDefault="005623A4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2C3480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38AD" w:rsidRPr="00756FB6" w:rsidRDefault="005038AD" w:rsidP="000D7003">
            <w:pPr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</w:pPr>
            <w:r w:rsidRPr="00756FB6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56FB6">
              <w:rPr>
                <w:rFonts w:ascii="Tahoma" w:hAnsi="Tahoma" w:cs="B Lotus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5038AD" w:rsidRPr="0030783C" w:rsidRDefault="005038AD" w:rsidP="005038AD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تیتراسیون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یدومتری آشنا و آنرا </w:t>
            </w:r>
            <w:r w:rsidRPr="00756FB6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انجام دهد.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38AD" w:rsidRPr="00E3284F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5038AD" w:rsidRPr="00E3284F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5038AD" w:rsidRPr="009E7D5A" w:rsidRDefault="005038AD" w:rsidP="002713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B17671">
        <w:trPr>
          <w:trHeight w:val="1133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623A4" w:rsidRDefault="005623A4" w:rsidP="001A1E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AD0" w:rsidRDefault="00503AD0" w:rsidP="001A1E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AD0" w:rsidRDefault="00503AD0" w:rsidP="001A1E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8AD" w:rsidRPr="00503AD0" w:rsidRDefault="005038AD" w:rsidP="001A1E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5038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03AD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EE6783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</w:p>
          <w:p w:rsidR="005623A4" w:rsidRPr="00503AD0" w:rsidRDefault="005623A4" w:rsidP="003E6F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623A4" w:rsidRPr="00503AD0" w:rsidRDefault="005623A4" w:rsidP="005C35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 کلی : </w:t>
            </w:r>
            <w:r w:rsidR="005C3589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گراویمتری</w:t>
            </w:r>
          </w:p>
          <w:p w:rsidR="005623A4" w:rsidRPr="00503AD0" w:rsidRDefault="005623A4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623A4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623A4" w:rsidRPr="00503AD0" w:rsidRDefault="005623A4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03AD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5623A4" w:rsidRPr="00503AD0" w:rsidRDefault="005623A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2C3480">
        <w:trPr>
          <w:trHeight w:val="936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38AD" w:rsidRPr="00756FB6" w:rsidRDefault="005038AD" w:rsidP="000D7003">
            <w:pPr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</w:pPr>
            <w:r w:rsidRPr="00756FB6">
              <w:rPr>
                <w:rFonts w:ascii="Tahoma" w:hAnsi="Tahoma" w:cs="B Lotus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56FB6">
              <w:rPr>
                <w:rFonts w:ascii="Tahoma" w:hAnsi="Tahoma" w:cs="B Lotus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5038AD" w:rsidRDefault="00440837" w:rsidP="0069498A">
            <w:pPr>
              <w:pStyle w:val="NoSpacing"/>
              <w:bidi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eastAsia="Times New Roman" w:hAnsi="Tahoma" w:cs="B Lotus" w:hint="cs"/>
                <w:sz w:val="26"/>
                <w:szCs w:val="26"/>
                <w:rtl/>
              </w:rPr>
              <w:t>بتواند با استفاده از واکنش های تولید رسوب غلظت ماده اولیه را محاسبه کند.</w:t>
            </w:r>
          </w:p>
          <w:p w:rsidR="0069498A" w:rsidRPr="0030783C" w:rsidRDefault="0069498A" w:rsidP="000D7003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38AD" w:rsidRPr="00E3284F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5038AD" w:rsidRPr="00E3284F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5038AD" w:rsidRPr="009E7D5A" w:rsidRDefault="005038AD" w:rsidP="002713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5038AD" w:rsidRPr="009E7D5A" w:rsidRDefault="005038A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676C70">
        <w:trPr>
          <w:trHeight w:val="511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38A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Pr="002A154D" w:rsidRDefault="005038AD" w:rsidP="000F44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FB2D0D" w:rsidP="00FB2D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03AD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EE6783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هشتم</w:t>
            </w:r>
          </w:p>
          <w:p w:rsidR="005038AD" w:rsidRPr="001A2680" w:rsidRDefault="005038AD" w:rsidP="003E6F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b/>
                <w:bCs/>
                <w:sz w:val="28"/>
                <w:szCs w:val="28"/>
                <w:rtl/>
              </w:rPr>
            </w:pPr>
            <w:r w:rsidRPr="001A2680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69498A" w:rsidRPr="0069498A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تعيين </w:t>
            </w:r>
            <w:r w:rsidR="00EE6783" w:rsidRPr="00EE6783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>چگالي</w:t>
            </w:r>
            <w:r w:rsidR="00EE6783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جامدات و مایعات</w:t>
            </w:r>
          </w:p>
          <w:p w:rsidR="005038AD" w:rsidRPr="002A154D" w:rsidRDefault="005038AD" w:rsidP="002A67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3D15B4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5038AD" w:rsidRPr="001A2680" w:rsidRDefault="005038AD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FB2D0D" w:rsidRPr="002A154D" w:rsidTr="002C3480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B2D0D" w:rsidRPr="004E7332" w:rsidRDefault="00FB2D0D" w:rsidP="00EE6783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7332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4E7332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: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="00EE6783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با نحوه 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ت</w:t>
            </w:r>
            <w:r w:rsidRPr="00FB2D0D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عيين </w:t>
            </w:r>
            <w:r w:rsidR="00EE6783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چگالی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="00EE6783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مایعات و جامدات </w:t>
            </w:r>
            <w:r w:rsidRPr="00503AD0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2D0D" w:rsidRPr="00E3284F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FB2D0D" w:rsidRPr="00E3284F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FB2D0D" w:rsidRPr="009E7D5A" w:rsidRDefault="00FB2D0D" w:rsidP="0027134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FB2D0D" w:rsidRPr="009E7D5A" w:rsidRDefault="00FB2D0D" w:rsidP="000D70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B17671">
        <w:trPr>
          <w:trHeight w:val="97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Pr="002A154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F97B24" w:rsidRDefault="009A44D6" w:rsidP="005D03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</w:p>
          <w:p w:rsidR="005038AD" w:rsidRPr="00F97B24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038AD" w:rsidRPr="00F97B24" w:rsidRDefault="005038AD" w:rsidP="005D03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F97B24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9A44D6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تعیین گرمای ویژه فلزات سنگین</w:t>
            </w:r>
          </w:p>
          <w:p w:rsidR="005038AD" w:rsidRPr="00F97B24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8AD" w:rsidRPr="002A154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1A2680" w:rsidRDefault="005038AD" w:rsidP="00DD48B0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1A2680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5038AD" w:rsidRPr="001A2680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410BAB" w:rsidRPr="002A154D" w:rsidTr="002C3480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10BAB" w:rsidRPr="004E7332" w:rsidRDefault="00410BAB" w:rsidP="00AE07D1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7332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دانشجو بر اساس منابع معتبر ذکر شده بایستی بطور کامل بتواند 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با نحوه آماده سازی و </w:t>
            </w:r>
            <w:r w:rsidRPr="00AE07D1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تع</w:t>
            </w:r>
            <w:r w:rsidRPr="00AE07D1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یی</w:t>
            </w:r>
            <w:r w:rsidRPr="00AE07D1">
              <w:rPr>
                <w:rFonts w:ascii="Tahoma" w:hAnsi="Tahoma" w:cs="B Lotus" w:hint="eastAsia"/>
                <w:sz w:val="26"/>
                <w:szCs w:val="26"/>
                <w:rtl/>
                <w:lang w:bidi="fa-IR"/>
              </w:rPr>
              <w:t>ن</w:t>
            </w:r>
            <w:r w:rsidRPr="00AE07D1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گرما</w:t>
            </w:r>
            <w:r w:rsidRPr="00AE07D1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Pr="00AE07D1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و</w:t>
            </w:r>
            <w:r w:rsidRPr="00AE07D1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Pr="00AE07D1">
              <w:rPr>
                <w:rFonts w:ascii="Tahoma" w:hAnsi="Tahoma" w:cs="B Lotus" w:hint="eastAsia"/>
                <w:sz w:val="26"/>
                <w:szCs w:val="26"/>
                <w:rtl/>
                <w:lang w:bidi="fa-IR"/>
              </w:rPr>
              <w:t>ژه</w:t>
            </w:r>
            <w:r w:rsidRPr="00AE07D1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فلزات سنگ</w:t>
            </w:r>
            <w:r w:rsidRPr="00AE07D1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ی</w:t>
            </w:r>
            <w:r w:rsidRPr="00AE07D1">
              <w:rPr>
                <w:rFonts w:ascii="Tahoma" w:hAnsi="Tahoma" w:cs="B Lotus" w:hint="eastAsia"/>
                <w:sz w:val="26"/>
                <w:szCs w:val="26"/>
                <w:rtl/>
                <w:lang w:bidi="fa-IR"/>
              </w:rPr>
              <w:t>ن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503AD0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E3284F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410BAB" w:rsidRPr="00E3284F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A30DB7">
        <w:trPr>
          <w:trHeight w:val="2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038AD" w:rsidRPr="002A154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038AD" w:rsidRPr="002A154D" w:rsidTr="003D15B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AE07D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A66FE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AE07D1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دهم</w:t>
            </w:r>
          </w:p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5038AD" w:rsidRPr="005A66FE" w:rsidRDefault="005038AD" w:rsidP="00AE07D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b/>
                <w:bCs/>
                <w:sz w:val="28"/>
                <w:szCs w:val="28"/>
                <w:rtl/>
              </w:rPr>
            </w:pPr>
            <w:r w:rsidRPr="005A66FE">
              <w:rPr>
                <w:rFonts w:ascii="Tahoma" w:hAnsi="Tahoma" w:cs="B Lotu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AE07D1">
              <w:rPr>
                <w:rFonts w:ascii="Tahoma" w:hAnsi="Tahoma" w:cs="B Lotus" w:hint="cs"/>
                <w:b/>
                <w:bCs/>
                <w:sz w:val="28"/>
                <w:szCs w:val="28"/>
                <w:rtl/>
                <w:lang w:bidi="fa-IR"/>
              </w:rPr>
              <w:t>تهیه یک جسم معدنی و تعیین میزان خلوص آن</w:t>
            </w:r>
          </w:p>
          <w:p w:rsidR="005038AD" w:rsidRPr="002A154D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038AD" w:rsidRPr="002A154D" w:rsidTr="000F44B4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38AD" w:rsidRPr="005A66FE" w:rsidRDefault="005038AD" w:rsidP="00DD48B0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5038AD" w:rsidRPr="005A66FE" w:rsidRDefault="005038AD" w:rsidP="00DD48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410BAB" w:rsidRPr="002A154D" w:rsidTr="000F44B4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10BAB" w:rsidRPr="004E7332" w:rsidRDefault="00410BAB" w:rsidP="005A66FE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7332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4E7332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:</w:t>
            </w:r>
          </w:p>
          <w:p w:rsidR="00410BAB" w:rsidRPr="004E7332" w:rsidRDefault="00410BAB" w:rsidP="00AE07D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نحوه تهیه یک نمونه معدنی و تعیین میزان خلوص آن 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E3284F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410BAB" w:rsidRPr="00E3284F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5038AD" w:rsidRPr="00E564B7" w:rsidTr="00223620">
        <w:trPr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AA" w:rsidRDefault="007864AA" w:rsidP="007864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Default="006D54AF" w:rsidP="006D54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Default="006D54AF" w:rsidP="006D54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Default="006D54AF" w:rsidP="006D54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Default="006D54AF" w:rsidP="006D54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Pr="00E564B7" w:rsidRDefault="006D54AF" w:rsidP="006D54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lang w:bidi="fa-IR"/>
              </w:rPr>
            </w:pPr>
          </w:p>
        </w:tc>
      </w:tr>
      <w:tr w:rsidR="006D54AF" w:rsidRPr="002A154D" w:rsidTr="006D54AF">
        <w:trPr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54AF" w:rsidRPr="006D54AF" w:rsidRDefault="006D54AF" w:rsidP="006D54AF">
            <w:pPr>
              <w:tabs>
                <w:tab w:val="num" w:pos="613"/>
              </w:tabs>
              <w:ind w:left="613" w:hanging="360"/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6D54A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lastRenderedPageBreak/>
              <w:t xml:space="preserve">جلسه </w:t>
            </w:r>
            <w:r w:rsidRPr="006D54AF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دهم</w:t>
            </w:r>
          </w:p>
          <w:p w:rsidR="006D54AF" w:rsidRPr="006D54AF" w:rsidRDefault="006D54AF" w:rsidP="006D54AF">
            <w:pPr>
              <w:tabs>
                <w:tab w:val="num" w:pos="613"/>
              </w:tabs>
              <w:ind w:left="613" w:hanging="36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Pr="006D54AF" w:rsidRDefault="006D54AF" w:rsidP="006D54AF">
            <w:pPr>
              <w:tabs>
                <w:tab w:val="num" w:pos="613"/>
              </w:tabs>
              <w:ind w:left="613" w:hanging="36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6D54A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واکنش های آزاد گرماگیر</w:t>
            </w:r>
          </w:p>
          <w:p w:rsidR="006D54AF" w:rsidRPr="006D54AF" w:rsidRDefault="006D54AF" w:rsidP="006D54AF">
            <w:pPr>
              <w:tabs>
                <w:tab w:val="num" w:pos="613"/>
              </w:tabs>
              <w:ind w:left="613" w:hanging="36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6D54AF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54AF" w:rsidRPr="005A66FE" w:rsidTr="00951AE6">
        <w:trPr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54AF" w:rsidRPr="005A66FE" w:rsidRDefault="006D54AF" w:rsidP="00951AE6">
            <w:pPr>
              <w:bidi w:val="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5A66FE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روش ارزیابی</w:t>
            </w:r>
          </w:p>
          <w:p w:rsidR="006D54AF" w:rsidRPr="005A66FE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410BAB" w:rsidRPr="004E7332" w:rsidTr="00951AE6"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10BAB" w:rsidRPr="004E7332" w:rsidRDefault="00410BAB" w:rsidP="00951AE6">
            <w:pPr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4E7332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4E7332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:</w:t>
            </w:r>
          </w:p>
          <w:p w:rsidR="00410BAB" w:rsidRPr="004E7332" w:rsidRDefault="00410BAB" w:rsidP="006D54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نحوه اندازه گیری میزان انرزی لازم جهت پیشرفت یک واکنش 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E3284F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3284F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410BAB" w:rsidRPr="00E3284F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سخنراني در كلاس ، آموزش عملی به دانشجویان، 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پرسش و پاسخ و رفع اشکال،</w:t>
            </w: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  ارائه سوال در پایان جلسه براي كار دانشجويان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 xml:space="preserve">شامل مشارکت فعال در کارهای عملی در کلاس عملی، پاسخ به سوالات طرح شده در سر جلسه یا بعنوان فعالیت، نوشتن مرتب و دقیق گزارش کار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کلاس و خارج از کلاس عملی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15</w:t>
            </w: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دقیقه تدریس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2 ساعت کار عملی دانشجویان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بررسی گزارش کار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9E7D5A">
              <w:rPr>
                <w:rFonts w:ascii="Tahoma" w:hAnsi="Tahoma" w:cs="B Lotus"/>
                <w:sz w:val="26"/>
                <w:szCs w:val="26"/>
                <w:rtl/>
              </w:rPr>
              <w:t>شامل مشارکت فعال و سوال و پاسخ در كلاس، نمره به گزارش کار، امتحان پايان ترم بصورت نظری و عملی</w:t>
            </w:r>
            <w:r w:rsidRPr="009E7D5A">
              <w:rPr>
                <w:rFonts w:ascii="Tahoma" w:hAnsi="Tahoma" w:cs="B Lotus"/>
                <w:sz w:val="26"/>
                <w:szCs w:val="26"/>
                <w:lang w:bidi="fa-IR"/>
              </w:rPr>
              <w:t xml:space="preserve"> </w:t>
            </w:r>
          </w:p>
          <w:p w:rsidR="00410BAB" w:rsidRPr="009E7D5A" w:rsidRDefault="00410BAB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</w:p>
        </w:tc>
      </w:tr>
      <w:tr w:rsidR="006D54AF" w:rsidRPr="00E564B7" w:rsidTr="00951AE6">
        <w:trPr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AF" w:rsidRPr="00E564B7" w:rsidRDefault="006D54AF" w:rsidP="00951AE6">
            <w:pPr>
              <w:numPr>
                <w:ilvl w:val="0"/>
                <w:numId w:val="3"/>
              </w:numPr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6D54AF" w:rsidRPr="00E564B7" w:rsidRDefault="006D54AF" w:rsidP="00951AE6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B Lotus"/>
                <w:sz w:val="26"/>
                <w:szCs w:val="26"/>
                <w:lang w:bidi="fa-IR"/>
              </w:rPr>
            </w:pP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6D54AF" w:rsidRPr="00E564B7" w:rsidRDefault="006D54AF" w:rsidP="00951AE6">
            <w:pPr>
              <w:tabs>
                <w:tab w:val="num" w:pos="613"/>
              </w:tabs>
              <w:ind w:left="613" w:hanging="36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الف ) در طول دوره ( کوئیز ، تکالیف ، امتحان ، میان ترم ...... ) : 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کار عملی</w:t>
            </w: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و</w:t>
            </w: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تکالیف      </w:t>
            </w:r>
            <w:r w:rsidRPr="00E564B7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بارم :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 xml:space="preserve"> 10 نمره</w:t>
            </w:r>
          </w:p>
          <w:p w:rsidR="006D54AF" w:rsidRPr="00E564B7" w:rsidRDefault="006D54AF" w:rsidP="00951AE6">
            <w:pPr>
              <w:tabs>
                <w:tab w:val="num" w:pos="613"/>
              </w:tabs>
              <w:ind w:left="613" w:hanging="36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 w:rsidRPr="00E564B7"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و تشریحی</w:t>
            </w: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                                                               بارم : </w:t>
            </w:r>
            <w:r>
              <w:rPr>
                <w:rFonts w:ascii="Tahoma" w:hAnsi="Tahoma" w:cs="B Lotus" w:hint="cs"/>
                <w:sz w:val="26"/>
                <w:szCs w:val="26"/>
                <w:rtl/>
                <w:lang w:bidi="fa-IR"/>
              </w:rPr>
              <w:t>10</w:t>
            </w: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 نمره</w:t>
            </w:r>
          </w:p>
          <w:p w:rsidR="006D54AF" w:rsidRPr="00E564B7" w:rsidRDefault="006D54AF" w:rsidP="00951AE6">
            <w:pPr>
              <w:tabs>
                <w:tab w:val="num" w:pos="613"/>
              </w:tabs>
              <w:ind w:left="613" w:hanging="360"/>
              <w:rPr>
                <w:rFonts w:ascii="Tahoma" w:hAnsi="Tahoma" w:cs="B Lotus"/>
                <w:sz w:val="26"/>
                <w:szCs w:val="26"/>
                <w:rtl/>
                <w:lang w:bidi="fa-IR"/>
              </w:rPr>
            </w:pPr>
            <w:r w:rsidRPr="00E564B7">
              <w:rPr>
                <w:rFonts w:ascii="Tahoma" w:hAnsi="Tahoma" w:cs="B Lotus"/>
                <w:sz w:val="26"/>
                <w:szCs w:val="26"/>
                <w:rtl/>
                <w:lang w:bidi="fa-IR"/>
              </w:rPr>
              <w:t xml:space="preserve">منابع اصلی درس( رفرانس ):           </w:t>
            </w:r>
          </w:p>
          <w:p w:rsidR="006D54AF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lang w:bidi="fa-IR"/>
              </w:rPr>
            </w:pPr>
            <w:r>
              <w:rPr>
                <w:rFonts w:ascii="Tahoma" w:hAnsi="Tahoma" w:cs="B Lotus"/>
                <w:sz w:val="26"/>
                <w:szCs w:val="26"/>
                <w:lang w:bidi="fa-IR"/>
              </w:rPr>
              <w:t>1. Analytical Chemistry (Skoog-west) latest ed.</w:t>
            </w:r>
          </w:p>
          <w:p w:rsidR="006D54AF" w:rsidRPr="00E564B7" w:rsidRDefault="006D54AF" w:rsidP="00951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rFonts w:ascii="Tahoma" w:hAnsi="Tahoma" w:cs="B Lotus"/>
                <w:sz w:val="26"/>
                <w:szCs w:val="26"/>
                <w:lang w:bidi="fa-IR"/>
              </w:rPr>
            </w:pPr>
            <w:r>
              <w:rPr>
                <w:rFonts w:ascii="Tahoma" w:hAnsi="Tahoma" w:cs="B Lotus"/>
                <w:sz w:val="26"/>
                <w:szCs w:val="26"/>
                <w:lang w:bidi="fa-IR"/>
              </w:rPr>
              <w:t>2. The systematic identification of organic compound. Latest ed.</w:t>
            </w:r>
          </w:p>
        </w:tc>
      </w:tr>
    </w:tbl>
    <w:p w:rsidR="00EF5AE4" w:rsidRPr="00E564B7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B Lotus"/>
          <w:sz w:val="26"/>
          <w:szCs w:val="26"/>
          <w:rtl/>
          <w:lang w:bidi="fa-IR"/>
        </w:rPr>
      </w:pPr>
    </w:p>
    <w:sectPr w:rsidR="00EF5AE4" w:rsidRPr="00E564B7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CF" w:rsidRDefault="000924CF">
      <w:r>
        <w:separator/>
      </w:r>
    </w:p>
  </w:endnote>
  <w:endnote w:type="continuationSeparator" w:id="0">
    <w:p w:rsidR="000924CF" w:rsidRDefault="0009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71" w:rsidRDefault="008C5AD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1767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17671" w:rsidRDefault="00B17671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71" w:rsidRDefault="008C5AD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1767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8223A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B17671" w:rsidRDefault="00B17671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CF" w:rsidRDefault="000924CF">
      <w:r>
        <w:separator/>
      </w:r>
    </w:p>
  </w:footnote>
  <w:footnote w:type="continuationSeparator" w:id="0">
    <w:p w:rsidR="000924CF" w:rsidRDefault="0009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400F0"/>
    <w:multiLevelType w:val="hybridMultilevel"/>
    <w:tmpl w:val="168EACCE"/>
    <w:lvl w:ilvl="0" w:tplc="92D44694"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739B"/>
    <w:multiLevelType w:val="hybridMultilevel"/>
    <w:tmpl w:val="ADF2AC60"/>
    <w:lvl w:ilvl="0" w:tplc="5B64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62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AA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E7E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C6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46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29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C8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C135F"/>
    <w:multiLevelType w:val="hybridMultilevel"/>
    <w:tmpl w:val="10DAF59E"/>
    <w:lvl w:ilvl="0" w:tplc="6E7CF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Lotus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10C07"/>
    <w:multiLevelType w:val="hybridMultilevel"/>
    <w:tmpl w:val="649C31E0"/>
    <w:lvl w:ilvl="0" w:tplc="CF0EE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77BCC"/>
    <w:multiLevelType w:val="hybridMultilevel"/>
    <w:tmpl w:val="324AA81C"/>
    <w:lvl w:ilvl="0" w:tplc="E4CE6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837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6AF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4E5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68F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D05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A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E17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6B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48444D2"/>
    <w:multiLevelType w:val="hybridMultilevel"/>
    <w:tmpl w:val="9E326A58"/>
    <w:lvl w:ilvl="0" w:tplc="66D69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A10973"/>
    <w:multiLevelType w:val="hybridMultilevel"/>
    <w:tmpl w:val="987E9EDA"/>
    <w:lvl w:ilvl="0" w:tplc="F17A8D20"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9E2037"/>
    <w:multiLevelType w:val="hybridMultilevel"/>
    <w:tmpl w:val="17EE6D56"/>
    <w:lvl w:ilvl="0" w:tplc="064271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6CA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2ABE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8FF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A057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B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8F1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C62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09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CC7355A"/>
    <w:multiLevelType w:val="hybridMultilevel"/>
    <w:tmpl w:val="168C697E"/>
    <w:lvl w:ilvl="0" w:tplc="917CE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61"/>
    <w:rsid w:val="000015B7"/>
    <w:rsid w:val="000202F4"/>
    <w:rsid w:val="00030B8B"/>
    <w:rsid w:val="000323A5"/>
    <w:rsid w:val="00045F77"/>
    <w:rsid w:val="0005292B"/>
    <w:rsid w:val="00053D91"/>
    <w:rsid w:val="00055E74"/>
    <w:rsid w:val="00090EB0"/>
    <w:rsid w:val="000924CF"/>
    <w:rsid w:val="000B2FC9"/>
    <w:rsid w:val="000B36DE"/>
    <w:rsid w:val="000D7003"/>
    <w:rsid w:val="000E2EC9"/>
    <w:rsid w:val="000E752F"/>
    <w:rsid w:val="000F44B4"/>
    <w:rsid w:val="001260A0"/>
    <w:rsid w:val="00131EB7"/>
    <w:rsid w:val="00134639"/>
    <w:rsid w:val="0014112D"/>
    <w:rsid w:val="00160FA4"/>
    <w:rsid w:val="001723DF"/>
    <w:rsid w:val="0017283A"/>
    <w:rsid w:val="00172841"/>
    <w:rsid w:val="001A1E58"/>
    <w:rsid w:val="001A2680"/>
    <w:rsid w:val="001A47B4"/>
    <w:rsid w:val="001B27A6"/>
    <w:rsid w:val="001B357A"/>
    <w:rsid w:val="001C7AFB"/>
    <w:rsid w:val="001F0964"/>
    <w:rsid w:val="002077CF"/>
    <w:rsid w:val="002118A5"/>
    <w:rsid w:val="00213CDD"/>
    <w:rsid w:val="00223620"/>
    <w:rsid w:val="002264CF"/>
    <w:rsid w:val="00243BD1"/>
    <w:rsid w:val="002456CE"/>
    <w:rsid w:val="0025488E"/>
    <w:rsid w:val="00254B94"/>
    <w:rsid w:val="00255C41"/>
    <w:rsid w:val="00265FC4"/>
    <w:rsid w:val="0027134C"/>
    <w:rsid w:val="00283B1B"/>
    <w:rsid w:val="00292588"/>
    <w:rsid w:val="002A0F96"/>
    <w:rsid w:val="002A154D"/>
    <w:rsid w:val="002A6751"/>
    <w:rsid w:val="002C3480"/>
    <w:rsid w:val="002C628E"/>
    <w:rsid w:val="002D66BC"/>
    <w:rsid w:val="002F0029"/>
    <w:rsid w:val="002F0B83"/>
    <w:rsid w:val="002F56B5"/>
    <w:rsid w:val="003022BC"/>
    <w:rsid w:val="0030783C"/>
    <w:rsid w:val="0032511D"/>
    <w:rsid w:val="00341972"/>
    <w:rsid w:val="00347A9E"/>
    <w:rsid w:val="00366B7E"/>
    <w:rsid w:val="003A6E8D"/>
    <w:rsid w:val="003A6F3B"/>
    <w:rsid w:val="003D15B4"/>
    <w:rsid w:val="003E6FFD"/>
    <w:rsid w:val="003E7EB8"/>
    <w:rsid w:val="00402815"/>
    <w:rsid w:val="004069E6"/>
    <w:rsid w:val="00406F65"/>
    <w:rsid w:val="00410BAB"/>
    <w:rsid w:val="00432F51"/>
    <w:rsid w:val="00434BE0"/>
    <w:rsid w:val="00440837"/>
    <w:rsid w:val="00453BE8"/>
    <w:rsid w:val="00466D7C"/>
    <w:rsid w:val="004763FC"/>
    <w:rsid w:val="004956A6"/>
    <w:rsid w:val="004963C8"/>
    <w:rsid w:val="004A0426"/>
    <w:rsid w:val="004A1B00"/>
    <w:rsid w:val="004A4686"/>
    <w:rsid w:val="004A4F2D"/>
    <w:rsid w:val="004B286B"/>
    <w:rsid w:val="004B2F2F"/>
    <w:rsid w:val="004B7A8E"/>
    <w:rsid w:val="004C7D6A"/>
    <w:rsid w:val="004D0EC3"/>
    <w:rsid w:val="004D4988"/>
    <w:rsid w:val="004E2A5F"/>
    <w:rsid w:val="004E7332"/>
    <w:rsid w:val="004F69C2"/>
    <w:rsid w:val="005038AD"/>
    <w:rsid w:val="00503AD0"/>
    <w:rsid w:val="0050487E"/>
    <w:rsid w:val="0051563F"/>
    <w:rsid w:val="0052275A"/>
    <w:rsid w:val="00532C8A"/>
    <w:rsid w:val="00544559"/>
    <w:rsid w:val="005623A4"/>
    <w:rsid w:val="005754DE"/>
    <w:rsid w:val="00581744"/>
    <w:rsid w:val="005A66FE"/>
    <w:rsid w:val="005B272D"/>
    <w:rsid w:val="005B3FF1"/>
    <w:rsid w:val="005B7837"/>
    <w:rsid w:val="005C3589"/>
    <w:rsid w:val="005D033F"/>
    <w:rsid w:val="00630CC3"/>
    <w:rsid w:val="00645DB4"/>
    <w:rsid w:val="006500FC"/>
    <w:rsid w:val="00657F0A"/>
    <w:rsid w:val="00664FA8"/>
    <w:rsid w:val="00670195"/>
    <w:rsid w:val="00676C70"/>
    <w:rsid w:val="0069498A"/>
    <w:rsid w:val="006A0F38"/>
    <w:rsid w:val="006B0CF8"/>
    <w:rsid w:val="006B6FF5"/>
    <w:rsid w:val="006B7A66"/>
    <w:rsid w:val="006C548D"/>
    <w:rsid w:val="006D54AF"/>
    <w:rsid w:val="006E6879"/>
    <w:rsid w:val="006F2F02"/>
    <w:rsid w:val="007215ED"/>
    <w:rsid w:val="007331AE"/>
    <w:rsid w:val="00736FA2"/>
    <w:rsid w:val="0074286F"/>
    <w:rsid w:val="00754072"/>
    <w:rsid w:val="00756FB6"/>
    <w:rsid w:val="00757982"/>
    <w:rsid w:val="00782B74"/>
    <w:rsid w:val="00784DD4"/>
    <w:rsid w:val="007864AA"/>
    <w:rsid w:val="007867E9"/>
    <w:rsid w:val="007A15CD"/>
    <w:rsid w:val="007B419C"/>
    <w:rsid w:val="007C658A"/>
    <w:rsid w:val="007D2E85"/>
    <w:rsid w:val="007D4667"/>
    <w:rsid w:val="0081738E"/>
    <w:rsid w:val="0088085C"/>
    <w:rsid w:val="0088223A"/>
    <w:rsid w:val="00890742"/>
    <w:rsid w:val="008C5AD1"/>
    <w:rsid w:val="008D5CB5"/>
    <w:rsid w:val="008E1AFE"/>
    <w:rsid w:val="009026C3"/>
    <w:rsid w:val="00917BF4"/>
    <w:rsid w:val="009463CB"/>
    <w:rsid w:val="00952029"/>
    <w:rsid w:val="009565F8"/>
    <w:rsid w:val="00965ED8"/>
    <w:rsid w:val="00973981"/>
    <w:rsid w:val="00976890"/>
    <w:rsid w:val="009779C1"/>
    <w:rsid w:val="009916F6"/>
    <w:rsid w:val="00992CC3"/>
    <w:rsid w:val="00992E8A"/>
    <w:rsid w:val="00994CDB"/>
    <w:rsid w:val="009A44D6"/>
    <w:rsid w:val="009B279D"/>
    <w:rsid w:val="009B41F5"/>
    <w:rsid w:val="009E698B"/>
    <w:rsid w:val="009E7D5A"/>
    <w:rsid w:val="00A01354"/>
    <w:rsid w:val="00A2383A"/>
    <w:rsid w:val="00A264FF"/>
    <w:rsid w:val="00A30DB7"/>
    <w:rsid w:val="00A31738"/>
    <w:rsid w:val="00A337B7"/>
    <w:rsid w:val="00A35642"/>
    <w:rsid w:val="00A35FCC"/>
    <w:rsid w:val="00A642DE"/>
    <w:rsid w:val="00AA2F4D"/>
    <w:rsid w:val="00AB0C59"/>
    <w:rsid w:val="00AB5113"/>
    <w:rsid w:val="00AD2137"/>
    <w:rsid w:val="00AD5D0D"/>
    <w:rsid w:val="00AE07D1"/>
    <w:rsid w:val="00AF38DF"/>
    <w:rsid w:val="00B02B83"/>
    <w:rsid w:val="00B06112"/>
    <w:rsid w:val="00B113EF"/>
    <w:rsid w:val="00B17671"/>
    <w:rsid w:val="00B213E2"/>
    <w:rsid w:val="00B54D61"/>
    <w:rsid w:val="00B57CBB"/>
    <w:rsid w:val="00B64314"/>
    <w:rsid w:val="00B65766"/>
    <w:rsid w:val="00B674CB"/>
    <w:rsid w:val="00B67BB2"/>
    <w:rsid w:val="00B74BDA"/>
    <w:rsid w:val="00B76766"/>
    <w:rsid w:val="00B94354"/>
    <w:rsid w:val="00BA213F"/>
    <w:rsid w:val="00BB384B"/>
    <w:rsid w:val="00BB41D5"/>
    <w:rsid w:val="00BC4799"/>
    <w:rsid w:val="00BC48A3"/>
    <w:rsid w:val="00BD1E79"/>
    <w:rsid w:val="00BE086D"/>
    <w:rsid w:val="00BE643D"/>
    <w:rsid w:val="00BF4F2D"/>
    <w:rsid w:val="00C05F8A"/>
    <w:rsid w:val="00C32342"/>
    <w:rsid w:val="00C3262E"/>
    <w:rsid w:val="00C36F8A"/>
    <w:rsid w:val="00C41418"/>
    <w:rsid w:val="00C62873"/>
    <w:rsid w:val="00C91FE6"/>
    <w:rsid w:val="00C937CD"/>
    <w:rsid w:val="00C9478B"/>
    <w:rsid w:val="00CA1227"/>
    <w:rsid w:val="00CC2894"/>
    <w:rsid w:val="00CD0882"/>
    <w:rsid w:val="00CE5458"/>
    <w:rsid w:val="00CF3505"/>
    <w:rsid w:val="00D07EC1"/>
    <w:rsid w:val="00D17FD3"/>
    <w:rsid w:val="00D341C4"/>
    <w:rsid w:val="00D5678E"/>
    <w:rsid w:val="00D737DD"/>
    <w:rsid w:val="00D738B9"/>
    <w:rsid w:val="00DB111E"/>
    <w:rsid w:val="00DB6C75"/>
    <w:rsid w:val="00DC23B7"/>
    <w:rsid w:val="00DD48B0"/>
    <w:rsid w:val="00DF799F"/>
    <w:rsid w:val="00DF7B27"/>
    <w:rsid w:val="00E2190A"/>
    <w:rsid w:val="00E3284F"/>
    <w:rsid w:val="00E403F4"/>
    <w:rsid w:val="00E440B8"/>
    <w:rsid w:val="00E45511"/>
    <w:rsid w:val="00E526D4"/>
    <w:rsid w:val="00E53DDF"/>
    <w:rsid w:val="00E564B7"/>
    <w:rsid w:val="00E670E2"/>
    <w:rsid w:val="00E77BF5"/>
    <w:rsid w:val="00E8686E"/>
    <w:rsid w:val="00E93BFE"/>
    <w:rsid w:val="00E96A6D"/>
    <w:rsid w:val="00EA12C1"/>
    <w:rsid w:val="00EA47C9"/>
    <w:rsid w:val="00EC28E1"/>
    <w:rsid w:val="00ED1A86"/>
    <w:rsid w:val="00ED4BCE"/>
    <w:rsid w:val="00EE6783"/>
    <w:rsid w:val="00EF5AE4"/>
    <w:rsid w:val="00F02750"/>
    <w:rsid w:val="00F378E6"/>
    <w:rsid w:val="00F3794F"/>
    <w:rsid w:val="00F47356"/>
    <w:rsid w:val="00F9062E"/>
    <w:rsid w:val="00F95655"/>
    <w:rsid w:val="00F97B24"/>
    <w:rsid w:val="00FB2D0D"/>
    <w:rsid w:val="00FB3889"/>
    <w:rsid w:val="00FC0B26"/>
    <w:rsid w:val="00FC34B8"/>
    <w:rsid w:val="00FE655A"/>
    <w:rsid w:val="00FF14EF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7082C7-6F95-4526-9998-4FF17FE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DD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semiHidden/>
    <w:rsid w:val="00784DD4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DocumentMap">
    <w:name w:val="Document Map"/>
    <w:basedOn w:val="Normal"/>
    <w:link w:val="DocumentMapChar"/>
    <w:rsid w:val="001728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728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498A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34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97FC1-08F8-4DEB-A859-4CC8C4F1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بسمه تعالی</vt:lpstr>
      <vt:lpstr>بسمه تعالی</vt:lpstr>
      <vt:lpstr>شماره تماس دانشکده: 33372250 </vt:lpstr>
    </vt:vector>
  </TitlesOfParts>
  <Company>AllRightReserved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Ali</cp:lastModifiedBy>
  <cp:revision>13</cp:revision>
  <cp:lastPrinted>2010-06-23T11:37:00Z</cp:lastPrinted>
  <dcterms:created xsi:type="dcterms:W3CDTF">2019-09-26T10:45:00Z</dcterms:created>
  <dcterms:modified xsi:type="dcterms:W3CDTF">2019-09-28T17:42:00Z</dcterms:modified>
</cp:coreProperties>
</file>