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B40618" w:rsidRDefault="00B06112" w:rsidP="00B40618">
      <w:pPr>
        <w:tabs>
          <w:tab w:val="left" w:pos="3298"/>
          <w:tab w:val="right" w:pos="9638"/>
        </w:tabs>
        <w:jc w:val="center"/>
        <w:rPr>
          <w:rFonts w:cs="B Koodak"/>
          <w:sz w:val="24"/>
          <w:szCs w:val="24"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>بسمه تعالی</w:t>
      </w:r>
    </w:p>
    <w:p w:rsidR="00502CEE" w:rsidRPr="00B40618" w:rsidRDefault="003D0CA0" w:rsidP="00475FD2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نام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>درس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: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C12CF2">
        <w:rPr>
          <w:rFonts w:cs="B Koodak" w:hint="cs"/>
          <w:b/>
          <w:bCs/>
          <w:sz w:val="24"/>
          <w:szCs w:val="24"/>
          <w:rtl/>
          <w:lang w:bidi="fa-IR"/>
        </w:rPr>
        <w:t>تکنولوژی غلات پیشرفته</w:t>
      </w:r>
      <w:r w:rsidR="00BB2572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>رشته و مقطع تحصیلی :</w:t>
      </w:r>
      <w:r w:rsidR="0071185A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>علوم و صنایع غذایی</w:t>
      </w:r>
      <w:r w:rsidR="00820575" w:rsidRPr="00B40618">
        <w:rPr>
          <w:rFonts w:cs="B Koodak" w:hint="cs"/>
          <w:b/>
          <w:bCs/>
          <w:sz w:val="24"/>
          <w:szCs w:val="24"/>
          <w:rtl/>
          <w:lang w:bidi="fa-IR"/>
        </w:rPr>
        <w:t>-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کارشناسی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C12CF2">
        <w:rPr>
          <w:rFonts w:cs="B Koodak" w:hint="cs"/>
          <w:b/>
          <w:bCs/>
          <w:sz w:val="24"/>
          <w:szCs w:val="24"/>
          <w:rtl/>
          <w:lang w:bidi="fa-IR"/>
        </w:rPr>
        <w:t>ارشد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</w:t>
      </w:r>
      <w:r w:rsidR="00475FD2">
        <w:rPr>
          <w:rFonts w:cs="B Koodak" w:hint="cs"/>
          <w:b/>
          <w:bCs/>
          <w:sz w:val="24"/>
          <w:szCs w:val="24"/>
          <w:rtl/>
          <w:lang w:bidi="fa-IR"/>
        </w:rPr>
        <w:t xml:space="preserve">          </w:t>
      </w:r>
      <w:r w:rsidR="00366B7E" w:rsidRPr="00B40618">
        <w:rPr>
          <w:rFonts w:cs="B Koodak" w:hint="cs"/>
          <w:b/>
          <w:bCs/>
          <w:sz w:val="24"/>
          <w:szCs w:val="24"/>
          <w:rtl/>
          <w:lang w:bidi="fa-IR"/>
        </w:rPr>
        <w:t>ترم</w:t>
      </w:r>
      <w:r w:rsidR="00475FD2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7215ED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: </w:t>
      </w:r>
      <w:r w:rsidR="00475FD2" w:rsidRPr="00475FD2">
        <w:rPr>
          <w:rFonts w:cs="B Koodak" w:hint="cs"/>
          <w:b/>
          <w:bCs/>
          <w:sz w:val="24"/>
          <w:szCs w:val="24"/>
          <w:rtl/>
          <w:lang w:bidi="fa-IR"/>
        </w:rPr>
        <w:t>اول</w:t>
      </w:r>
      <w:r w:rsidR="00475FD2">
        <w:rPr>
          <w:rFonts w:cs="B Koodak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>/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نیمسال </w:t>
      </w:r>
      <w:r w:rsidR="00220038">
        <w:rPr>
          <w:rFonts w:cs="B Koodak" w:hint="cs"/>
          <w:b/>
          <w:bCs/>
          <w:sz w:val="24"/>
          <w:szCs w:val="24"/>
          <w:rtl/>
          <w:lang w:bidi="fa-IR"/>
        </w:rPr>
        <w:t>اول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820575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روز و ساعت برگزاری : </w:t>
      </w:r>
    </w:p>
    <w:p w:rsidR="008E1AFE" w:rsidRPr="00B40618" w:rsidRDefault="00B06112" w:rsidP="00C12CF2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محل برگزاری: 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دانشکده تغذیه </w:t>
      </w:r>
      <w:r w:rsidR="003246C5">
        <w:rPr>
          <w:rFonts w:cs="B Koodak"/>
          <w:b/>
          <w:bCs/>
          <w:sz w:val="24"/>
          <w:szCs w:val="24"/>
          <w:lang w:bidi="fa-IR"/>
        </w:rPr>
        <w:t xml:space="preserve"> 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>و علوم غذایی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تعداد و نوع واحد ( نظری / عملی ) :  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>2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 xml:space="preserve">            </w:t>
      </w:r>
    </w:p>
    <w:p w:rsidR="005962AC" w:rsidRPr="00B40618" w:rsidRDefault="007A4860" w:rsidP="009C66B3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8"/>
          <w:szCs w:val="8"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مدرس یا مدرسین: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دکتر  </w:t>
      </w:r>
      <w:r w:rsidR="009C66B3">
        <w:rPr>
          <w:rFonts w:cs="B Koodak" w:hint="cs"/>
          <w:b/>
          <w:bCs/>
          <w:sz w:val="24"/>
          <w:szCs w:val="24"/>
          <w:rtl/>
          <w:lang w:bidi="fa-IR"/>
        </w:rPr>
        <w:t>محمدعلی تربتی</w:t>
      </w:r>
      <w:r w:rsidR="00D17FD3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  </w:t>
      </w:r>
      <w:r w:rsidR="008E1AF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شماره تماس دانشکده: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D40BBB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04133357580</w:t>
      </w:r>
    </w:p>
    <w:p w:rsidR="00BD1E79" w:rsidRPr="00B40618" w:rsidRDefault="00813898" w:rsidP="00B40618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rtl/>
          <w:lang w:bidi="fa-IR"/>
        </w:rPr>
      </w:pPr>
      <w:r>
        <w:rPr>
          <w:rFonts w:cs="B Koodak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tbl>
      <w:tblPr>
        <w:tblpPr w:leftFromText="180" w:rightFromText="180" w:vertAnchor="text" w:horzAnchor="margin" w:tblpXSpec="center" w:tblpY="66"/>
        <w:bidiVisual/>
        <w:tblW w:w="15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135"/>
        <w:gridCol w:w="384"/>
        <w:gridCol w:w="73"/>
        <w:gridCol w:w="71"/>
        <w:gridCol w:w="277"/>
        <w:gridCol w:w="659"/>
        <w:gridCol w:w="498"/>
        <w:gridCol w:w="120"/>
        <w:gridCol w:w="157"/>
        <w:gridCol w:w="129"/>
        <w:gridCol w:w="1941"/>
        <w:gridCol w:w="202"/>
        <w:gridCol w:w="136"/>
        <w:gridCol w:w="8"/>
        <w:gridCol w:w="134"/>
        <w:gridCol w:w="1520"/>
        <w:gridCol w:w="8"/>
        <w:gridCol w:w="177"/>
        <w:gridCol w:w="143"/>
        <w:gridCol w:w="420"/>
        <w:gridCol w:w="858"/>
        <w:gridCol w:w="8"/>
        <w:gridCol w:w="130"/>
        <w:gridCol w:w="138"/>
        <w:gridCol w:w="1001"/>
        <w:gridCol w:w="8"/>
        <w:gridCol w:w="129"/>
        <w:gridCol w:w="138"/>
        <w:gridCol w:w="1567"/>
        <w:gridCol w:w="8"/>
        <w:gridCol w:w="130"/>
        <w:gridCol w:w="137"/>
        <w:gridCol w:w="1285"/>
        <w:gridCol w:w="8"/>
      </w:tblGrid>
      <w:tr w:rsidR="00B40618" w:rsidRPr="00B40618" w:rsidTr="00E7344F">
        <w:trPr>
          <w:gridAfter w:val="1"/>
          <w:wAfter w:w="8" w:type="dxa"/>
          <w:trHeight w:val="519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</w:p>
          <w:p w:rsidR="00BB2572" w:rsidRPr="00B40618" w:rsidRDefault="00B40618" w:rsidP="00113A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220038" w:rsidRPr="00220038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 xml:space="preserve">آشنايي دانشجويان با صنايع </w:t>
            </w:r>
            <w:r w:rsidR="00113AD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غلات</w:t>
            </w:r>
            <w:r w:rsidR="00220038" w:rsidRPr="00220038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 xml:space="preserve"> و خصوصيات </w:t>
            </w:r>
            <w:r w:rsidR="00113AD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و ویژگی های آرد گندم</w:t>
            </w:r>
          </w:p>
        </w:tc>
      </w:tr>
      <w:tr w:rsidR="00B40618" w:rsidRPr="00B40618" w:rsidTr="00E7344F">
        <w:trPr>
          <w:gridAfter w:val="1"/>
          <w:wAfter w:w="8" w:type="dxa"/>
          <w:trHeight w:val="431"/>
        </w:trPr>
        <w:tc>
          <w:tcPr>
            <w:tcW w:w="38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rPr>
          <w:gridAfter w:val="1"/>
          <w:wAfter w:w="8" w:type="dxa"/>
          <w:trHeight w:val="4938"/>
        </w:trPr>
        <w:tc>
          <w:tcPr>
            <w:tcW w:w="3850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809FD" w:rsidRDefault="00890345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F809FD">
              <w:rPr>
                <w:rFonts w:cs="B Koodak"/>
                <w:b/>
                <w:bCs/>
                <w:rtl/>
                <w:lang w:bidi="fa-IR"/>
              </w:rPr>
              <w:t>طرح درس و توضيح در مورد طرح هاي</w:t>
            </w:r>
            <w:r w:rsidR="00F809FD" w:rsidRPr="00F809FD">
              <w:rPr>
                <w:rFonts w:cs="B Koodak"/>
                <w:b/>
                <w:bCs/>
                <w:lang w:bidi="fa-IR"/>
              </w:rPr>
              <w:t xml:space="preserve"> </w:t>
            </w:r>
            <w:r w:rsidRPr="00F809FD">
              <w:rPr>
                <w:rFonts w:cs="B Koodak"/>
                <w:b/>
                <w:bCs/>
                <w:rtl/>
                <w:lang w:bidi="fa-IR"/>
              </w:rPr>
              <w:t xml:space="preserve">مصوب درس </w:t>
            </w:r>
          </w:p>
          <w:p w:rsidR="00F809FD" w:rsidRDefault="00F809FD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/>
                <w:b/>
                <w:bCs/>
                <w:rtl/>
                <w:lang w:bidi="fa-IR"/>
              </w:rPr>
              <w:t xml:space="preserve">مقدمه اي در مورد صنايع </w:t>
            </w:r>
            <w:r w:rsidR="00C12CF2">
              <w:rPr>
                <w:rFonts w:cs="B Koodak" w:hint="cs"/>
                <w:b/>
                <w:bCs/>
                <w:rtl/>
                <w:lang w:bidi="fa-IR"/>
              </w:rPr>
              <w:t>غلات</w:t>
            </w:r>
          </w:p>
          <w:p w:rsidR="00B40618" w:rsidRDefault="00C12CF2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ویژگی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فیزیکوشیمیایی و رئولوژیکی آرد</w:t>
            </w:r>
          </w:p>
          <w:p w:rsidR="00C12CF2" w:rsidRPr="00F809FD" w:rsidRDefault="00C12CF2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رابطه بین ویژگی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 و نحوه فرآوری آرد با کیفیت محصول نهایی از جنبه های مختلف فیزیکوشیمیایی و حسی</w:t>
            </w:r>
          </w:p>
        </w:tc>
        <w:tc>
          <w:tcPr>
            <w:tcW w:w="1434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50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8750C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8750C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Default="008750C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</w:p>
          <w:p w:rsidR="008750C7" w:rsidRPr="00B40618" w:rsidRDefault="008750C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B40618" w:rsidRPr="00B40618" w:rsidTr="00E7344F">
        <w:trPr>
          <w:gridAfter w:val="1"/>
          <w:wAfter w:w="8" w:type="dxa"/>
          <w:trHeight w:val="1229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22003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22003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دوم</w:t>
            </w:r>
          </w:p>
          <w:p w:rsidR="00B40618" w:rsidRPr="00B40618" w:rsidRDefault="00B40618" w:rsidP="00CF1D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22003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کلی:</w:t>
            </w:r>
            <w:r w:rsidR="00CF1DF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رابطه بین مواد اولیه و فرمولاسیون با کیفیت محصول نهایی</w:t>
            </w:r>
          </w:p>
        </w:tc>
      </w:tr>
      <w:tr w:rsidR="00B40618" w:rsidRPr="00B40618" w:rsidTr="00E7344F">
        <w:trPr>
          <w:gridAfter w:val="1"/>
          <w:wAfter w:w="8" w:type="dxa"/>
          <w:trHeight w:val="597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8729E7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6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2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18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rPr>
          <w:gridAfter w:val="1"/>
          <w:wAfter w:w="8" w:type="dxa"/>
          <w:trHeight w:val="3402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09C3" w:rsidRDefault="00CF1DFC" w:rsidP="000C6D41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نقش مواد اولیه در فرمولاسیون فرآورده های آردی</w:t>
            </w:r>
          </w:p>
          <w:p w:rsidR="00220038" w:rsidRDefault="00CF1DFC" w:rsidP="000C6D41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نقش مواد اولیه و فرمولاسیون در کیفیت محصول نهایی</w:t>
            </w:r>
          </w:p>
          <w:p w:rsidR="00220038" w:rsidRDefault="00043A87" w:rsidP="000C6D41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روش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رفع نقائص کیفیت محصول</w:t>
            </w:r>
          </w:p>
          <w:p w:rsidR="00043A87" w:rsidRPr="00220038" w:rsidRDefault="00043A87" w:rsidP="000C6D41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راه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بهبود و ارتقاء کیفیت محصول نهایی</w:t>
            </w:r>
          </w:p>
        </w:tc>
        <w:tc>
          <w:tcPr>
            <w:tcW w:w="1698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8729E7" w:rsidRDefault="00B40618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227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2185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B40618" w:rsidRPr="00B40618" w:rsidTr="00E7344F">
        <w:trPr>
          <w:gridAfter w:val="1"/>
          <w:wAfter w:w="8" w:type="dxa"/>
          <w:trHeight w:val="1231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6C1105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6C110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جلسه سوم</w:t>
            </w:r>
          </w:p>
          <w:p w:rsidR="00B40618" w:rsidRPr="00B775B2" w:rsidRDefault="00420859" w:rsidP="00043A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6C110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220038" w:rsidRPr="006C110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43A87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جانشین</w:t>
            </w:r>
            <w:r w:rsidR="00043A87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043A87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های آرد در صنایع غلات</w:t>
            </w:r>
          </w:p>
        </w:tc>
      </w:tr>
      <w:tr w:rsidR="00B40618" w:rsidRPr="00B40618" w:rsidTr="00E7344F">
        <w:trPr>
          <w:gridAfter w:val="1"/>
          <w:wAfter w:w="8" w:type="dxa"/>
          <w:trHeight w:val="665"/>
        </w:trPr>
        <w:tc>
          <w:tcPr>
            <w:tcW w:w="35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2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41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6C1105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rPr>
          <w:gridAfter w:val="1"/>
          <w:wAfter w:w="8" w:type="dxa"/>
        </w:trPr>
        <w:tc>
          <w:tcPr>
            <w:tcW w:w="3573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5FD2" w:rsidRDefault="000A3AA3" w:rsidP="000C6D41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جانشین های آرد گندم در صنایع غلات</w:t>
            </w:r>
          </w:p>
          <w:p w:rsidR="000A3AA3" w:rsidRPr="00475FD2" w:rsidRDefault="000A3AA3" w:rsidP="000C6D41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 w:rsidRPr="00475FD2">
              <w:rPr>
                <w:rFonts w:cs="B Koodak" w:hint="cs"/>
                <w:b/>
                <w:bCs/>
                <w:rtl/>
                <w:lang w:bidi="fa-IR"/>
              </w:rPr>
              <w:t>آرد بدون گلوتن</w:t>
            </w:r>
          </w:p>
          <w:p w:rsidR="000A3AA3" w:rsidRPr="00930C59" w:rsidRDefault="000A3AA3" w:rsidP="000C6D41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آرد دانه های غیر غله ایی (دانه های روغنی و ...)</w:t>
            </w:r>
          </w:p>
        </w:tc>
        <w:tc>
          <w:tcPr>
            <w:tcW w:w="1840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A309BD" w:rsidRDefault="00B40618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</w:t>
            </w:r>
          </w:p>
        </w:tc>
        <w:tc>
          <w:tcPr>
            <w:tcW w:w="2279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2410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B40618" w:rsidRPr="00B40618" w:rsidTr="00E7344F">
        <w:trPr>
          <w:gridAfter w:val="1"/>
          <w:wAfter w:w="8" w:type="dxa"/>
          <w:trHeight w:val="1000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چهارم</w:t>
            </w:r>
          </w:p>
          <w:p w:rsidR="00B40618" w:rsidRPr="00B40618" w:rsidRDefault="00B40618" w:rsidP="00813898">
            <w:pPr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کلی:</w:t>
            </w:r>
            <w:r w:rsidR="00A309BD">
              <w:rPr>
                <w:rtl/>
              </w:rPr>
              <w:t xml:space="preserve"> </w:t>
            </w:r>
            <w:r w:rsidR="000A3AA3" w:rsidRPr="000A3AA3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تكنولوژي توليد انواع نان</w:t>
            </w:r>
            <w:r w:rsidR="00813898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0A3AA3" w:rsidRPr="000A3AA3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هاي مسطح و عوامل موثر در كيفيت آن</w:t>
            </w:r>
            <w:r w:rsidR="00475FD2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0A3AA3" w:rsidRPr="000A3AA3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ها</w:t>
            </w:r>
          </w:p>
        </w:tc>
      </w:tr>
      <w:tr w:rsidR="00B40618" w:rsidRPr="00B40618" w:rsidTr="00E7344F">
        <w:trPr>
          <w:gridAfter w:val="1"/>
          <w:wAfter w:w="8" w:type="dxa"/>
          <w:trHeight w:val="465"/>
        </w:trPr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30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rPr>
          <w:gridAfter w:val="1"/>
          <w:wAfter w:w="8" w:type="dxa"/>
          <w:trHeight w:val="2835"/>
        </w:trPr>
        <w:tc>
          <w:tcPr>
            <w:tcW w:w="29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618" w:rsidRDefault="00813898" w:rsidP="000C6D41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انواع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مسطح</w:t>
            </w:r>
          </w:p>
          <w:p w:rsidR="00813898" w:rsidRDefault="00813898" w:rsidP="000C6D41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و نقش مواد اولیه</w:t>
            </w:r>
          </w:p>
          <w:p w:rsidR="00813898" w:rsidRDefault="00813898" w:rsidP="000C6D41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 تولید انواع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مسطح</w:t>
            </w:r>
          </w:p>
          <w:p w:rsidR="00813898" w:rsidRPr="006C1105" w:rsidRDefault="00813898" w:rsidP="000C6D41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عوامل موثر در کیفیت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مسطح</w:t>
            </w:r>
          </w:p>
        </w:tc>
        <w:tc>
          <w:tcPr>
            <w:tcW w:w="1599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A309BD" w:rsidRDefault="00B40618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3047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</w:t>
            </w:r>
            <w:r w:rsidR="00930C5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شجویان برای مشارکت بیشتردر بحث</w:t>
            </w:r>
            <w:r w:rsidR="00930C59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126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شرکت فعال در کلاس درس و مشارکت در بحث و بیان </w:t>
            </w:r>
            <w:r w:rsidR="0022003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برداشت آن ها از موضوع مورد بررسی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B40618" w:rsidRPr="00B40618" w:rsidTr="00E7344F">
        <w:trPr>
          <w:gridAfter w:val="1"/>
          <w:wAfter w:w="8" w:type="dxa"/>
          <w:trHeight w:val="944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جلسه پنجم</w:t>
            </w:r>
          </w:p>
          <w:p w:rsidR="00B40618" w:rsidRPr="00B40618" w:rsidRDefault="00B40618" w:rsidP="00813898">
            <w:pPr>
              <w:rPr>
                <w:rFonts w:cs="B Koodak"/>
                <w:b/>
                <w:bCs/>
                <w:sz w:val="32"/>
                <w:szCs w:val="32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کلی:</w:t>
            </w:r>
            <w:r w:rsidR="00BF2953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81389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تکنولوژی تولید فرآورده های جو</w:t>
            </w:r>
          </w:p>
        </w:tc>
      </w:tr>
      <w:tr w:rsidR="00B40618" w:rsidRPr="00B40618" w:rsidTr="00E7344F">
        <w:trPr>
          <w:gridAfter w:val="1"/>
          <w:wAfter w:w="8" w:type="dxa"/>
          <w:trHeight w:val="465"/>
        </w:trPr>
        <w:tc>
          <w:tcPr>
            <w:tcW w:w="35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6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2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0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rPr>
          <w:gridAfter w:val="1"/>
          <w:wAfter w:w="8" w:type="dxa"/>
          <w:trHeight w:val="2835"/>
        </w:trPr>
        <w:tc>
          <w:tcPr>
            <w:tcW w:w="3502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66F3" w:rsidRDefault="00813898" w:rsidP="000C6D41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انواع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جو</w:t>
            </w:r>
          </w:p>
          <w:p w:rsidR="00813898" w:rsidRDefault="00BA4BBB" w:rsidP="000C6D41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 مالت سازی</w:t>
            </w:r>
          </w:p>
          <w:p w:rsidR="00BA4BBB" w:rsidRPr="00AB36C9" w:rsidRDefault="00BA4BBB" w:rsidP="000C6D41">
            <w:pPr>
              <w:pStyle w:val="ListParagraph"/>
              <w:numPr>
                <w:ilvl w:val="0"/>
                <w:numId w:val="7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 تولید جوپرک و ...</w:t>
            </w:r>
          </w:p>
        </w:tc>
        <w:tc>
          <w:tcPr>
            <w:tcW w:w="1625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F2953" w:rsidRDefault="00B40618" w:rsidP="00BF2953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227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BF2953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2000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BF2953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</w:t>
            </w:r>
            <w:r w:rsidR="00BF2953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B40618" w:rsidRPr="00B40618" w:rsidTr="00E7344F">
        <w:trPr>
          <w:gridAfter w:val="1"/>
          <w:wAfter w:w="8" w:type="dxa"/>
          <w:trHeight w:val="1000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8E56C2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8E56C2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ششم</w:t>
            </w:r>
          </w:p>
          <w:p w:rsidR="00B40618" w:rsidRPr="00B40618" w:rsidRDefault="00B40618" w:rsidP="00BA4BB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C5EDF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کلی:</w:t>
            </w: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A4BBB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تکنولوژی تولید فرآورده</w:t>
            </w:r>
            <w:r w:rsidR="00BA4BBB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BA4BBB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های برنج</w:t>
            </w:r>
          </w:p>
        </w:tc>
      </w:tr>
      <w:tr w:rsidR="00B40618" w:rsidRPr="00B40618" w:rsidTr="00E7344F">
        <w:trPr>
          <w:trHeight w:val="324"/>
        </w:trPr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96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69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032F" w:rsidRDefault="00BA4BBB" w:rsidP="000C6D41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انواع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برنج</w:t>
            </w:r>
          </w:p>
          <w:p w:rsidR="00BA4BBB" w:rsidRDefault="00BA4BBB" w:rsidP="000C6D41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فرآیند آسیاب کردن برنج</w:t>
            </w:r>
          </w:p>
          <w:p w:rsidR="00BA4BBB" w:rsidRPr="001157D9" w:rsidRDefault="00BA4BBB" w:rsidP="000C6D41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فرآیند تولید انواع برنج برنج نیم پز و ...)</w:t>
            </w:r>
          </w:p>
        </w:tc>
        <w:tc>
          <w:tcPr>
            <w:tcW w:w="1962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AB36C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662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A462D7" w:rsidP="00AB36C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 w:rsidR="00E006B3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</w:p>
          <w:p w:rsidR="00B40618" w:rsidRPr="00B40618" w:rsidRDefault="00E006B3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فیلم آموزشی </w:t>
            </w:r>
            <w:r w:rsidR="00A462D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B40618" w:rsidRPr="00B40618" w:rsidTr="00E7344F">
        <w:trPr>
          <w:gridAfter w:val="1"/>
          <w:wAfter w:w="8" w:type="dxa"/>
          <w:trHeight w:val="1000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جلسه هفتم</w:t>
            </w:r>
          </w:p>
          <w:p w:rsidR="00B40618" w:rsidRPr="00B40618" w:rsidRDefault="00B40618" w:rsidP="00BA4BB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</w:t>
            </w:r>
            <w:r w:rsidRPr="001157D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ی :</w:t>
            </w:r>
            <w:r w:rsidR="001157D9" w:rsidRPr="001157D9">
              <w:rPr>
                <w:sz w:val="32"/>
                <w:szCs w:val="32"/>
                <w:rtl/>
              </w:rPr>
              <w:t xml:space="preserve"> </w:t>
            </w:r>
            <w:r w:rsidR="00BA4BBB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تکنولوژی تولید فرآورده</w:t>
            </w:r>
            <w:r w:rsidR="00BA4BBB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BA4BBB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های ذرت</w:t>
            </w:r>
          </w:p>
        </w:tc>
      </w:tr>
      <w:tr w:rsidR="00B40618" w:rsidRPr="00B40618" w:rsidTr="00E7344F">
        <w:trPr>
          <w:gridAfter w:val="1"/>
          <w:wAfter w:w="8" w:type="dxa"/>
          <w:trHeight w:val="466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E7344F">
        <w:trPr>
          <w:gridAfter w:val="1"/>
          <w:wAfter w:w="8" w:type="dxa"/>
          <w:trHeight w:val="3628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0618" w:rsidRDefault="003E591C" w:rsidP="000C6D41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انواع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ذرت</w:t>
            </w:r>
          </w:p>
          <w:p w:rsidR="003E591C" w:rsidRDefault="003E591C" w:rsidP="000C6D41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 تولید نشاسته ذرت</w:t>
            </w:r>
          </w:p>
          <w:p w:rsidR="003E591C" w:rsidRDefault="003E591C" w:rsidP="000C6D41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شربت گلوکز و تکنولوژی تولید آن</w:t>
            </w:r>
          </w:p>
          <w:p w:rsidR="006B3084" w:rsidRPr="001157D9" w:rsidRDefault="006B3084" w:rsidP="000C6D41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فراورده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حجیم شده ذرت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0618" w:rsidRPr="00B40618" w:rsidRDefault="00B40618" w:rsidP="001157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</w:t>
            </w:r>
            <w:r w:rsidR="001157D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0618" w:rsidRPr="00B40618" w:rsidRDefault="00A462D7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0618" w:rsidRPr="00B40618" w:rsidRDefault="00A462D7" w:rsidP="001157D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40618" w:rsidRPr="001157D9" w:rsidRDefault="00B40618" w:rsidP="001157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</w:t>
            </w:r>
            <w:r w:rsidR="001157D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1157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</w:p>
          <w:p w:rsidR="00B40618" w:rsidRPr="00B40618" w:rsidRDefault="00A462D7" w:rsidP="001157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A462D7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B40618" w:rsidRPr="00B40618" w:rsidRDefault="00A462D7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D1250B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</w:p>
          <w:p w:rsidR="00D1250B" w:rsidRPr="00EA7935" w:rsidRDefault="00D1250B" w:rsidP="003E59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EA793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EA793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E591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تکنولوژی تولید انواع کیک</w:t>
            </w:r>
          </w:p>
        </w:tc>
      </w:tr>
      <w:tr w:rsidR="00D1250B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D1250B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9753F" w:rsidRDefault="003E591C" w:rsidP="000C6D41">
            <w:pPr>
              <w:pStyle w:val="ListParagraph"/>
              <w:numPr>
                <w:ilvl w:val="0"/>
                <w:numId w:val="10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و نقش مواد اولیه در تولید انواع کیک</w:t>
            </w:r>
          </w:p>
          <w:p w:rsidR="003E591C" w:rsidRDefault="003E591C" w:rsidP="000C6D41">
            <w:pPr>
              <w:pStyle w:val="ListParagraph"/>
              <w:numPr>
                <w:ilvl w:val="0"/>
                <w:numId w:val="10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معرفی </w:t>
            </w:r>
            <w:r>
              <w:rPr>
                <w:rFonts w:cs="B Koodak" w:hint="cs"/>
                <w:b/>
                <w:bCs/>
                <w:rtl/>
                <w:lang w:bidi="fa-IR"/>
              </w:rPr>
              <w:t>انواع کیک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</w:p>
          <w:p w:rsidR="003E591C" w:rsidRDefault="003E591C" w:rsidP="000C6D41">
            <w:pPr>
              <w:pStyle w:val="ListParagraph"/>
              <w:numPr>
                <w:ilvl w:val="0"/>
                <w:numId w:val="10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 مراحل فرآوری انواع کیک (فرمولاسیون و مخلوط کردن مواد اولیه، </w:t>
            </w:r>
            <w:r w:rsidR="009E56BE">
              <w:rPr>
                <w:rFonts w:cs="B Koodak" w:hint="cs"/>
                <w:b/>
                <w:bCs/>
                <w:rtl/>
                <w:lang w:bidi="fa-IR"/>
              </w:rPr>
              <w:t xml:space="preserve">غالب گیری خمیر کیک، </w:t>
            </w:r>
            <w:r w:rsidR="00BB3917">
              <w:rPr>
                <w:rFonts w:cs="B Koodak" w:hint="cs"/>
                <w:b/>
                <w:bCs/>
                <w:rtl/>
                <w:lang w:bidi="fa-IR"/>
              </w:rPr>
              <w:t>پخت و سرد کردن)</w:t>
            </w:r>
          </w:p>
          <w:p w:rsidR="00BB3917" w:rsidRPr="00EA7935" w:rsidRDefault="00BB3917" w:rsidP="000C6D41">
            <w:pPr>
              <w:pStyle w:val="ListParagraph"/>
              <w:numPr>
                <w:ilvl w:val="0"/>
                <w:numId w:val="10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بررسی راه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رفع نواقص کیفی کیک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250B" w:rsidRPr="00B40618" w:rsidRDefault="00D1250B" w:rsidP="00EA79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250B" w:rsidRPr="00B40618" w:rsidRDefault="00D1250B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250B" w:rsidRPr="00B40618" w:rsidRDefault="00D1250B" w:rsidP="00EA793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1250B" w:rsidRPr="00EA7935" w:rsidRDefault="00D1250B" w:rsidP="00EA79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250B" w:rsidRPr="00B40618" w:rsidRDefault="00D1250B" w:rsidP="00EA79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D1250B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</w:t>
            </w:r>
          </w:p>
          <w:p w:rsidR="00D1250B" w:rsidRPr="00B40618" w:rsidRDefault="00D1250B" w:rsidP="00EA79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D1250B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D1250B" w:rsidRPr="00B40618" w:rsidRDefault="00D1250B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E9753F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</w:p>
          <w:p w:rsidR="00E9753F" w:rsidRPr="00EA7935" w:rsidRDefault="00E9753F" w:rsidP="006B30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EA793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B3917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تکنولوژی تولید انواع بیسکویت </w:t>
            </w:r>
          </w:p>
        </w:tc>
      </w:tr>
      <w:tr w:rsidR="00E9753F" w:rsidRPr="00B40618" w:rsidTr="00E7344F">
        <w:trPr>
          <w:gridAfter w:val="1"/>
          <w:wAfter w:w="8" w:type="dxa"/>
          <w:trHeight w:val="466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E9753F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3084" w:rsidRDefault="006B3084" w:rsidP="000C6D4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مواد اول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ه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سکو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ت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ساز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</w:p>
          <w:p w:rsidR="006B3084" w:rsidRDefault="006B3084" w:rsidP="000C6D4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خم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ر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سکو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ت</w:t>
            </w:r>
          </w:p>
          <w:p w:rsidR="006B3084" w:rsidRDefault="006B3084" w:rsidP="000C6D4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شکل ده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به خم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ر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سکو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ت</w:t>
            </w:r>
          </w:p>
          <w:p w:rsidR="006B3084" w:rsidRDefault="006B3084" w:rsidP="000C6D4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پخت ب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سکو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ت</w:t>
            </w:r>
          </w:p>
          <w:p w:rsidR="006B3084" w:rsidRDefault="006B3084" w:rsidP="000C6D4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سرد کردن و بسته بند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</w:p>
          <w:p w:rsidR="00E9753F" w:rsidRPr="006B3084" w:rsidRDefault="006B3084" w:rsidP="000C6D4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معا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ب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سکو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ت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753F" w:rsidRPr="00B40618" w:rsidRDefault="00E9753F" w:rsidP="00A53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753F" w:rsidRPr="00B40618" w:rsidRDefault="00E9753F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753F" w:rsidRPr="00B40618" w:rsidRDefault="00E9753F" w:rsidP="00A5330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9753F" w:rsidRPr="00A53309" w:rsidRDefault="00E9753F" w:rsidP="00A53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  <w:p w:rsidR="00E9753F" w:rsidRPr="00B40618" w:rsidRDefault="00E9753F" w:rsidP="00930C59">
            <w:pPr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753F" w:rsidRPr="00B40618" w:rsidRDefault="00E9753F" w:rsidP="00A53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9753F" w:rsidRPr="00B40618" w:rsidRDefault="00E9753F" w:rsidP="00A533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9753F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E9753F" w:rsidRPr="00B40618" w:rsidRDefault="00E9753F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5E6F5C" w:rsidRPr="00B40618" w:rsidTr="00E7344F">
        <w:trPr>
          <w:gridAfter w:val="1"/>
          <w:wAfter w:w="8" w:type="dxa"/>
          <w:trHeight w:val="907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</w:p>
          <w:p w:rsidR="005E6F5C" w:rsidRPr="005B3441" w:rsidRDefault="005E6F5C" w:rsidP="005B34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5B3441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B3084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</w:t>
            </w:r>
            <w:r w:rsidR="006B3084" w:rsidRPr="006B3084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كنولوژي توليد انواع نانهاي اروپايي و نانهاي حجيم</w:t>
            </w:r>
          </w:p>
        </w:tc>
      </w:tr>
      <w:tr w:rsidR="005E6F5C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5E6F5C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B3084" w:rsidRDefault="006B3084" w:rsidP="000C6D41">
            <w:pPr>
              <w:pStyle w:val="ListParagraph"/>
              <w:numPr>
                <w:ilvl w:val="0"/>
                <w:numId w:val="22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مواد اول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ه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نان و مواد افزودن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</w:p>
          <w:p w:rsidR="006B3084" w:rsidRDefault="006B3084" w:rsidP="000C6D41">
            <w:pPr>
              <w:pStyle w:val="ListParagraph"/>
              <w:numPr>
                <w:ilvl w:val="0"/>
                <w:numId w:val="22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آماده کردن خم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ر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و تخم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ر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عمل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آور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و شکل ده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به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خم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ر</w:t>
            </w:r>
          </w:p>
          <w:p w:rsidR="006B3084" w:rsidRDefault="006B3084" w:rsidP="000C6D41">
            <w:pPr>
              <w:pStyle w:val="ListParagraph"/>
              <w:numPr>
                <w:ilvl w:val="0"/>
                <w:numId w:val="22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روش ها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مختلف پخت نان</w:t>
            </w:r>
          </w:p>
          <w:p w:rsidR="00405035" w:rsidRPr="006B3084" w:rsidRDefault="006B3084" w:rsidP="000C6D41">
            <w:pPr>
              <w:pStyle w:val="ListParagraph"/>
              <w:numPr>
                <w:ilvl w:val="0"/>
                <w:numId w:val="22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6B3084">
              <w:rPr>
                <w:rFonts w:cs="B Koodak"/>
                <w:b/>
                <w:bCs/>
                <w:rtl/>
                <w:lang w:bidi="fa-IR"/>
              </w:rPr>
              <w:t>پد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ده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ب</w:t>
            </w:r>
            <w:r w:rsidRPr="006B3084">
              <w:rPr>
                <w:rFonts w:cs="B Koodak" w:hint="cs"/>
                <w:b/>
                <w:bCs/>
                <w:rtl/>
                <w:lang w:bidi="fa-IR"/>
              </w:rPr>
              <w:t>ی</w:t>
            </w:r>
            <w:r w:rsidRPr="006B3084">
              <w:rPr>
                <w:rFonts w:cs="B Koodak" w:hint="eastAsia"/>
                <w:b/>
                <w:bCs/>
                <w:rtl/>
                <w:lang w:bidi="fa-IR"/>
              </w:rPr>
              <w:t>ات</w:t>
            </w:r>
            <w:r w:rsidRPr="006B3084">
              <w:rPr>
                <w:rFonts w:cs="B Koodak"/>
                <w:b/>
                <w:bCs/>
                <w:rtl/>
                <w:lang w:bidi="fa-IR"/>
              </w:rPr>
              <w:t xml:space="preserve"> شدن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6F5C" w:rsidRPr="00B40618" w:rsidRDefault="005E6F5C" w:rsidP="00B36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6F5C" w:rsidRPr="00B40618" w:rsidRDefault="005E6F5C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E6F5C" w:rsidRPr="00B40618" w:rsidRDefault="005E6F5C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  <w:p w:rsidR="005E6F5C" w:rsidRPr="00B40618" w:rsidRDefault="005E6F5C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E6F5C" w:rsidRPr="00B36491" w:rsidRDefault="005E6F5C" w:rsidP="00B36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E6F5C" w:rsidRPr="00B40618" w:rsidRDefault="005E6F5C" w:rsidP="00B36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E6F5C" w:rsidRPr="00B40618" w:rsidRDefault="005E6F5C" w:rsidP="00B36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E6F5C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5E6F5C" w:rsidRPr="00B40618" w:rsidRDefault="005E6F5C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405035" w:rsidRPr="00B40618" w:rsidTr="00E7344F">
        <w:trPr>
          <w:gridAfter w:val="1"/>
          <w:wAfter w:w="8" w:type="dxa"/>
          <w:trHeight w:val="964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</w:p>
          <w:p w:rsidR="00405035" w:rsidRPr="00764C55" w:rsidRDefault="00405035" w:rsidP="006B30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 </w:t>
            </w:r>
            <w:r w:rsidR="006B3084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تکنولوژی تولید غلات صبحانه</w:t>
            </w:r>
          </w:p>
        </w:tc>
      </w:tr>
      <w:tr w:rsidR="00405035" w:rsidRPr="00B40618" w:rsidTr="00E7344F">
        <w:trPr>
          <w:gridAfter w:val="1"/>
          <w:wAfter w:w="8" w:type="dxa"/>
          <w:trHeight w:val="466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405035" w:rsidRPr="00B40618" w:rsidTr="00E7344F">
        <w:trPr>
          <w:gridAfter w:val="1"/>
          <w:wAfter w:w="8" w:type="dxa"/>
          <w:trHeight w:val="3402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3651" w:rsidRDefault="006B3084" w:rsidP="000C6D41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انواع مواد اولیه و انواع غلات مورد استفاده در تولید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صبحانه</w:t>
            </w:r>
          </w:p>
          <w:p w:rsidR="006B3084" w:rsidRPr="00E7290D" w:rsidRDefault="00CA35ED" w:rsidP="000C6D41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 مورد استفاده در تولید غلات صبحانه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035" w:rsidRPr="00B40618" w:rsidRDefault="00405035" w:rsidP="00E72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035" w:rsidRPr="00B40618" w:rsidRDefault="00405035" w:rsidP="00930C59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035" w:rsidRPr="00B40618" w:rsidRDefault="00405035" w:rsidP="00E7290D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05035" w:rsidRPr="00E7290D" w:rsidRDefault="00405035" w:rsidP="00E72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05035" w:rsidRPr="00B40618" w:rsidRDefault="00405035" w:rsidP="00E72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05035" w:rsidRPr="00B40618" w:rsidRDefault="00405035" w:rsidP="00E72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 w:rsidR="00E7290D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، فیلم آموزشی و بازدید از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05035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405035" w:rsidRPr="00B40618" w:rsidRDefault="00405035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764C55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1E130B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دواز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</w:p>
          <w:p w:rsidR="00764C55" w:rsidRPr="00B40618" w:rsidRDefault="00764C55" w:rsidP="000D124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0D1247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تکنولوژی تولید نان</w:t>
            </w:r>
            <w:r w:rsidR="000D1247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0D1247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های رژیمی</w:t>
            </w:r>
            <w:r w:rsidR="00692BD6" w:rsidRPr="00692BD6">
              <w:rPr>
                <w:rtl/>
              </w:rPr>
              <w:t xml:space="preserve"> </w:t>
            </w:r>
          </w:p>
        </w:tc>
      </w:tr>
      <w:tr w:rsidR="00764C55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764C55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1247" w:rsidRDefault="000D1247" w:rsidP="000C6D41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رژیمی:</w:t>
            </w:r>
          </w:p>
          <w:p w:rsidR="00CA35ED" w:rsidRDefault="000D1247" w:rsidP="000C6D41">
            <w:pPr>
              <w:pStyle w:val="ListParagraph"/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الف)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فراسودمند</w:t>
            </w:r>
          </w:p>
          <w:p w:rsidR="00B41B20" w:rsidRDefault="00B41B20" w:rsidP="000C6D41">
            <w:pPr>
              <w:pStyle w:val="ListParagraph"/>
              <w:bidi/>
              <w:jc w:val="lowKashida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ب)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مخصوص بیماران سیلیاکی و دیابتی</w:t>
            </w:r>
          </w:p>
          <w:p w:rsidR="00B41B20" w:rsidRPr="00764C55" w:rsidRDefault="00B41B20" w:rsidP="000C6D41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فرمولاسیون نان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رژیمی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4C55" w:rsidRPr="00B40618" w:rsidRDefault="00764C55" w:rsidP="00764C5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4C55" w:rsidRPr="00B40618" w:rsidRDefault="00764C55" w:rsidP="00764C5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4C55" w:rsidRPr="00E7290D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764C55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764C55" w:rsidRPr="00B40618" w:rsidRDefault="00764C55" w:rsidP="00764C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1E130B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130B" w:rsidRPr="00B40618" w:rsidRDefault="001E130B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سیزدهم</w:t>
            </w:r>
          </w:p>
          <w:p w:rsidR="001E130B" w:rsidRPr="00B40618" w:rsidRDefault="001E130B" w:rsidP="00692B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92BD6">
              <w:rPr>
                <w:rtl/>
              </w:rPr>
              <w:t xml:space="preserve"> </w:t>
            </w:r>
            <w:r w:rsidR="00692BD6" w:rsidRPr="00CA35ED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92BD6" w:rsidRPr="00CA35ED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تكنولوژي توليد نشاسته هاي تغيير يافته</w:t>
            </w:r>
          </w:p>
        </w:tc>
      </w:tr>
      <w:tr w:rsidR="00AE5FE1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E5FE1" w:rsidRPr="00B40618" w:rsidRDefault="00AE5FE1" w:rsidP="00AE5F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2E0985" w:rsidRPr="00B40618" w:rsidTr="00E7344F">
        <w:trPr>
          <w:gridAfter w:val="1"/>
          <w:wAfter w:w="8" w:type="dxa"/>
          <w:trHeight w:val="3969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D1247" w:rsidRDefault="000D1247" w:rsidP="000C6D41">
            <w:pPr>
              <w:pStyle w:val="ListParagraph"/>
              <w:numPr>
                <w:ilvl w:val="0"/>
                <w:numId w:val="28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معرفی انواع نشاسته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تغییریافته</w:t>
            </w:r>
          </w:p>
          <w:p w:rsidR="000D1247" w:rsidRDefault="000D1247" w:rsidP="000C6D41">
            <w:pPr>
              <w:pStyle w:val="ListParagraph"/>
              <w:numPr>
                <w:ilvl w:val="0"/>
                <w:numId w:val="28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 تولید انواع نشاسته های تغییر یافته</w:t>
            </w:r>
          </w:p>
          <w:p w:rsidR="00692BD6" w:rsidRPr="000D1247" w:rsidRDefault="000D1247" w:rsidP="000C6D41">
            <w:pPr>
              <w:pStyle w:val="ListParagraph"/>
              <w:numPr>
                <w:ilvl w:val="0"/>
                <w:numId w:val="28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0D1247">
              <w:rPr>
                <w:rFonts w:cs="B Koodak" w:hint="cs"/>
                <w:b/>
                <w:bCs/>
                <w:rtl/>
                <w:lang w:bidi="fa-IR"/>
              </w:rPr>
              <w:t>موارد کاربرد هرکدام از این محصولات به</w:t>
            </w:r>
            <w:r w:rsidRPr="000D1247">
              <w:rPr>
                <w:rFonts w:cs="B Koodak"/>
                <w:b/>
                <w:bCs/>
                <w:rtl/>
                <w:lang w:bidi="fa-IR"/>
              </w:rPr>
              <w:softHyphen/>
            </w:r>
            <w:r w:rsidRPr="000D1247">
              <w:rPr>
                <w:rFonts w:cs="B Koodak" w:hint="cs"/>
                <w:b/>
                <w:bCs/>
                <w:rtl/>
                <w:lang w:bidi="fa-IR"/>
              </w:rPr>
              <w:t>عنوان مواد اولیه سایر صنایع غذایی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E0985" w:rsidRPr="00E7290D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E0985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2E0985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چهاردهم</w:t>
            </w:r>
          </w:p>
          <w:p w:rsidR="002E0985" w:rsidRPr="00B40618" w:rsidRDefault="002E0985" w:rsidP="00692B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92BD6" w:rsidRPr="00692BD6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92BD6" w:rsidRPr="00692BD6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تكنولوژي غني سازي فرآورده هاي غلات</w:t>
            </w:r>
          </w:p>
        </w:tc>
      </w:tr>
      <w:tr w:rsidR="002E0985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2E0985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2BD6" w:rsidRDefault="00692BD6" w:rsidP="000C6D41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اهداف غنی سازی مواد غذایی</w:t>
            </w:r>
          </w:p>
          <w:p w:rsidR="00692BD6" w:rsidRDefault="00692BD6" w:rsidP="000C6D41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ترکیبات ضروری بکاررفته در غنی سازی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غلات</w:t>
            </w:r>
          </w:p>
          <w:p w:rsidR="0088015E" w:rsidRPr="00692BD6" w:rsidRDefault="00692BD6" w:rsidP="000C6D41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692BD6">
              <w:rPr>
                <w:rFonts w:cs="B Koodak" w:hint="cs"/>
                <w:b/>
                <w:bCs/>
                <w:rtl/>
                <w:lang w:bidi="fa-IR"/>
              </w:rPr>
              <w:t>روش</w:t>
            </w:r>
            <w:r w:rsidRPr="00692BD6">
              <w:rPr>
                <w:rFonts w:cs="B Koodak"/>
                <w:b/>
                <w:bCs/>
                <w:rtl/>
                <w:lang w:bidi="fa-IR"/>
              </w:rPr>
              <w:softHyphen/>
            </w:r>
            <w:r w:rsidRPr="00692BD6">
              <w:rPr>
                <w:rFonts w:cs="B Koodak" w:hint="cs"/>
                <w:b/>
                <w:bCs/>
                <w:rtl/>
                <w:lang w:bidi="fa-IR"/>
              </w:rPr>
              <w:t>های غنی سازی فرآورده</w:t>
            </w:r>
            <w:r w:rsidRPr="00692BD6">
              <w:rPr>
                <w:rFonts w:cs="B Koodak"/>
                <w:b/>
                <w:bCs/>
                <w:rtl/>
                <w:lang w:bidi="fa-IR"/>
              </w:rPr>
              <w:softHyphen/>
            </w:r>
            <w:r w:rsidRPr="00692BD6">
              <w:rPr>
                <w:rFonts w:cs="B Koodak" w:hint="cs"/>
                <w:b/>
                <w:bCs/>
                <w:rtl/>
                <w:lang w:bidi="fa-IR"/>
              </w:rPr>
              <w:t>های غلات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E0985" w:rsidRPr="00E7290D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E0985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2E0985" w:rsidRPr="00B40618" w:rsidRDefault="002E0985" w:rsidP="002E09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88015E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پانزدهم</w:t>
            </w:r>
          </w:p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F6DE1">
              <w:rPr>
                <w:rtl/>
              </w:rPr>
              <w:t xml:space="preserve"> </w:t>
            </w:r>
            <w:r w:rsidR="003F6DE1" w:rsidRPr="003F6DE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بهبود دهنده هاي مصرفي درتوليد نان</w:t>
            </w:r>
            <w:r w:rsidR="003F6DE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3F6DE1" w:rsidRPr="003F6DE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هاي صنعتي و ساير فرآورده هاي غلات</w:t>
            </w:r>
          </w:p>
        </w:tc>
      </w:tr>
      <w:tr w:rsidR="0088015E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88015E" w:rsidRPr="00B40618" w:rsidTr="00E7344F">
        <w:trPr>
          <w:gridAfter w:val="1"/>
          <w:wAfter w:w="8" w:type="dxa"/>
          <w:trHeight w:val="3969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8015E" w:rsidRDefault="003F6DE1" w:rsidP="000C6D41">
            <w:pPr>
              <w:pStyle w:val="ListParagraph"/>
              <w:numPr>
                <w:ilvl w:val="0"/>
                <w:numId w:val="17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و ویژگی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بهبوددهنده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مورد استفاده در صنایع غلات</w:t>
            </w:r>
          </w:p>
          <w:p w:rsidR="003F6DE1" w:rsidRPr="0088015E" w:rsidRDefault="003F6DE1" w:rsidP="000C6D41">
            <w:pPr>
              <w:pStyle w:val="ListParagraph"/>
              <w:numPr>
                <w:ilvl w:val="0"/>
                <w:numId w:val="17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موارد استفاده از این ترکیبات در فرمولاسیون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غلات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015E" w:rsidRPr="00B40618" w:rsidRDefault="0088015E" w:rsidP="0088015E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8015E" w:rsidRPr="00B40618" w:rsidRDefault="0088015E" w:rsidP="0088015E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8015E" w:rsidRPr="00E7290D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8015E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88015E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شانزدهم</w:t>
            </w:r>
          </w:p>
          <w:p w:rsidR="0088015E" w:rsidRPr="00B40618" w:rsidRDefault="0088015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F6DE1">
              <w:rPr>
                <w:rtl/>
              </w:rPr>
              <w:t xml:space="preserve"> </w:t>
            </w:r>
            <w:r w:rsidR="003F6DE1" w:rsidRPr="003F6DE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>بسته بندي در صنايع غلات</w:t>
            </w:r>
          </w:p>
        </w:tc>
      </w:tr>
      <w:tr w:rsidR="0088015E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15E" w:rsidRPr="00B40618" w:rsidRDefault="0088015E" w:rsidP="008801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AB584E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584E" w:rsidRDefault="00475FD2" w:rsidP="000C6D41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انواع مواد بسته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بندی مورد استفاده در صنایع غلات</w:t>
            </w:r>
          </w:p>
          <w:p w:rsidR="00475FD2" w:rsidRPr="00AB584E" w:rsidRDefault="00475FD2" w:rsidP="000C6D41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تکنولوژی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نوین جهت بهبود نگهداری و بسته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بندی مناسب فرآورده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غلات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B584E" w:rsidRPr="00E7290D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AB584E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AB584E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هفدهم</w:t>
            </w:r>
          </w:p>
          <w:p w:rsidR="00AB584E" w:rsidRPr="00B40618" w:rsidRDefault="00AB584E" w:rsidP="003F6D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64C55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کنترل کیفی </w:t>
            </w:r>
            <w:r w:rsidR="003F6DE1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فرآورده</w:t>
            </w:r>
            <w:r w:rsidR="003F6DE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3F6DE1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های غلات</w:t>
            </w:r>
          </w:p>
        </w:tc>
      </w:tr>
      <w:tr w:rsidR="00AB584E" w:rsidRPr="00B40618" w:rsidTr="00E7344F">
        <w:trPr>
          <w:gridAfter w:val="1"/>
          <w:wAfter w:w="8" w:type="dxa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AB584E" w:rsidRPr="00B40618" w:rsidTr="00E7344F">
        <w:trPr>
          <w:gridAfter w:val="1"/>
          <w:wAfter w:w="8" w:type="dxa"/>
          <w:trHeight w:val="3969"/>
        </w:trPr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584E" w:rsidRPr="00AB584E" w:rsidRDefault="00AB584E" w:rsidP="000C6D41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bookmarkStart w:id="0" w:name="_GoBack"/>
            <w:r w:rsidRPr="00AB584E">
              <w:rPr>
                <w:rFonts w:cs="B Koodak"/>
                <w:b/>
                <w:bCs/>
                <w:rtl/>
                <w:lang w:bidi="fa-IR"/>
              </w:rPr>
              <w:t>كليات</w:t>
            </w:r>
          </w:p>
          <w:p w:rsidR="00AB584E" w:rsidRPr="00AB584E" w:rsidRDefault="00AB584E" w:rsidP="000C6D41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AB584E">
              <w:rPr>
                <w:rFonts w:cs="B Koodak"/>
                <w:b/>
                <w:bCs/>
                <w:rtl/>
                <w:lang w:bidi="fa-IR"/>
              </w:rPr>
              <w:t xml:space="preserve">كنترل دانه هاي </w:t>
            </w:r>
            <w:r w:rsidR="003F6DE1">
              <w:rPr>
                <w:rFonts w:cs="B Koodak" w:hint="cs"/>
                <w:b/>
                <w:bCs/>
                <w:rtl/>
                <w:lang w:bidi="fa-IR"/>
              </w:rPr>
              <w:t>غلات</w:t>
            </w:r>
          </w:p>
          <w:p w:rsidR="00AB584E" w:rsidRPr="00AB584E" w:rsidRDefault="00AB584E" w:rsidP="000C6D41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AB584E">
              <w:rPr>
                <w:rFonts w:cs="B Koodak"/>
                <w:b/>
                <w:bCs/>
                <w:rtl/>
                <w:lang w:bidi="fa-IR"/>
              </w:rPr>
              <w:t xml:space="preserve">كنترل </w:t>
            </w:r>
            <w:r w:rsidR="003F6DE1">
              <w:rPr>
                <w:rFonts w:cs="B Koodak" w:hint="cs"/>
                <w:b/>
                <w:bCs/>
                <w:rtl/>
                <w:lang w:bidi="fa-IR"/>
              </w:rPr>
              <w:t>ویژگی</w:t>
            </w:r>
            <w:r w:rsidR="003F6DE1">
              <w:rPr>
                <w:rFonts w:cs="B Koodak"/>
                <w:b/>
                <w:bCs/>
                <w:rtl/>
                <w:lang w:bidi="fa-IR"/>
              </w:rPr>
              <w:softHyphen/>
            </w:r>
            <w:r w:rsidR="003F6DE1">
              <w:rPr>
                <w:rFonts w:cs="B Koodak" w:hint="cs"/>
                <w:b/>
                <w:bCs/>
                <w:rtl/>
                <w:lang w:bidi="fa-IR"/>
              </w:rPr>
              <w:t>های آرد غلات و سایر مواد اولیه</w:t>
            </w:r>
          </w:p>
          <w:p w:rsidR="00AB584E" w:rsidRPr="00AB584E" w:rsidRDefault="003F6DE1" w:rsidP="000C6D41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/>
                <w:b/>
                <w:bCs/>
                <w:rtl/>
                <w:lang w:bidi="fa-IR"/>
              </w:rPr>
              <w:t>كنترل مراحل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فرآوری</w:t>
            </w:r>
          </w:p>
          <w:p w:rsidR="00AB584E" w:rsidRPr="00475FD2" w:rsidRDefault="00AB584E" w:rsidP="000C6D41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 w:rsidRPr="00AB584E">
              <w:rPr>
                <w:rFonts w:cs="B Koodak"/>
                <w:b/>
                <w:bCs/>
                <w:rtl/>
                <w:lang w:bidi="fa-IR"/>
              </w:rPr>
              <w:t>روش هاي آزمو</w:t>
            </w:r>
            <w:r w:rsidRPr="00AB584E">
              <w:rPr>
                <w:rFonts w:cs="B Koodak" w:hint="cs"/>
                <w:b/>
                <w:bCs/>
                <w:rtl/>
                <w:lang w:bidi="fa-IR"/>
              </w:rPr>
              <w:t>ن</w:t>
            </w:r>
            <w:bookmarkEnd w:id="0"/>
          </w:p>
        </w:tc>
        <w:tc>
          <w:tcPr>
            <w:tcW w:w="157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549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و پرسش و پاسخ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و تشویق دانشجویان برای مشارکت بیشتر در بحث ها</w:t>
            </w:r>
          </w:p>
        </w:tc>
        <w:tc>
          <w:tcPr>
            <w:tcW w:w="1798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شرکت فعال در کلاس درس و مشارکت در بحث و بیان برداشت آن ها از موضوع مورد بررسی</w:t>
            </w:r>
          </w:p>
        </w:tc>
        <w:tc>
          <w:tcPr>
            <w:tcW w:w="1606" w:type="dxa"/>
            <w:gridSpan w:val="5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B584E" w:rsidRPr="00E7290D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یک و نیم ساعت</w:t>
            </w:r>
          </w:p>
        </w:tc>
        <w:tc>
          <w:tcPr>
            <w:tcW w:w="184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>اسلا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8750C7"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  <w:t xml:space="preserve"> پاورپو</w:t>
            </w:r>
            <w:r w:rsidRPr="008750C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750C7">
              <w:rPr>
                <w:rFonts w:cs="B Koodak" w:hint="eastAsia"/>
                <w:b/>
                <w:bCs/>
                <w:sz w:val="24"/>
                <w:szCs w:val="24"/>
                <w:rtl/>
                <w:lang w:bidi="fa-IR"/>
              </w:rPr>
              <w:t>نت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، فیلم آموزشی و بازدید از کارخانجات تولیدی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AB584E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  <w:p w:rsidR="00AB584E" w:rsidRPr="00B40618" w:rsidRDefault="00AB584E" w:rsidP="00AB584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میان ترم و پایان ترم</w:t>
            </w:r>
          </w:p>
        </w:tc>
      </w:tr>
      <w:tr w:rsidR="00AB3651" w:rsidRPr="00B40618" w:rsidTr="00E7344F">
        <w:trPr>
          <w:gridAfter w:val="1"/>
          <w:wAfter w:w="8" w:type="dxa"/>
        </w:trPr>
        <w:tc>
          <w:tcPr>
            <w:tcW w:w="15639" w:type="dxa"/>
            <w:gridSpan w:val="3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3651" w:rsidRPr="00AB3651" w:rsidRDefault="00AB3651" w:rsidP="002B100A">
            <w:pPr>
              <w:numPr>
                <w:ilvl w:val="0"/>
                <w:numId w:val="1"/>
              </w:numPr>
              <w:ind w:left="0" w:firstLine="0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سیاست مسئول دوره در مورد برخورد با غیبت و تاخیر دانشجو در کلاس درس: حذف درس</w:t>
            </w:r>
          </w:p>
          <w:p w:rsidR="00AB3651" w:rsidRPr="00AB3651" w:rsidRDefault="00AB3651" w:rsidP="002B100A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left="0" w:firstLine="0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نحوه ارزشیابی دانشجو و بارم مربوط به هر ارزشیابی:</w:t>
            </w:r>
          </w:p>
          <w:p w:rsidR="00AB3651" w:rsidRPr="00AB3651" w:rsidRDefault="00AB3651" w:rsidP="002B100A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left="0" w:firstLine="0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در طول دوره (کوییز ، میان ترم، سمینار کلاسی و تکالیف....)                       بارم:</w:t>
            </w:r>
          </w:p>
          <w:p w:rsidR="00AB3651" w:rsidRPr="00AB3651" w:rsidRDefault="00266BE5" w:rsidP="002B100A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left="0" w:firstLine="0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پایان دوره : امتحان پایان ترم</w:t>
            </w:r>
            <w:r w:rsidR="00AB3651"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</w:t>
            </w:r>
            <w:r w:rsidR="00AB3651"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 بارم:</w:t>
            </w:r>
          </w:p>
          <w:p w:rsidR="00AB3651" w:rsidRDefault="00AB3651" w:rsidP="009F2AAD">
            <w:pPr>
              <w:rPr>
                <w:rtl/>
              </w:rPr>
            </w:pP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منابع اصلی درس (رفرانس):</w:t>
            </w:r>
          </w:p>
          <w:p w:rsidR="00E7344F" w:rsidRPr="00E7344F" w:rsidRDefault="00E7344F" w:rsidP="00E7344F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Pomeranz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Y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Wheat :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Chemistry and Technology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Am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Assoc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Cereal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Chemists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USA .</w:t>
            </w:r>
            <w:proofErr w:type="gramEnd"/>
          </w:p>
          <w:p w:rsidR="00E7344F" w:rsidRPr="00E7344F" w:rsidRDefault="00E7344F" w:rsidP="00E7344F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Mac </w:t>
            </w:r>
            <w:proofErr w:type="spellStart"/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Gregor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A .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and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Bhatty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 R .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Barley :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Chemistry and Technology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Am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Assoc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Cereal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Chemists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USA .</w:t>
            </w:r>
            <w:proofErr w:type="gramEnd"/>
          </w:p>
          <w:p w:rsidR="00E7344F" w:rsidRPr="00E7344F" w:rsidRDefault="00E7344F" w:rsidP="00E7344F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Pamela ,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J .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and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Lawrence , A .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Corn :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Chemistry and Technology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Am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Assoc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Cereal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Chemists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USA .</w:t>
            </w:r>
            <w:proofErr w:type="gramEnd"/>
          </w:p>
          <w:p w:rsidR="00AB3651" w:rsidRPr="00E7344F" w:rsidRDefault="00E7344F" w:rsidP="00E7344F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Elaine ,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T .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Rice :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Chemistry and Technology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Am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Assoc</w:t>
            </w:r>
            <w:proofErr w:type="spell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Cereal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Chemists .</w:t>
            </w:r>
            <w:proofErr w:type="gramEnd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, </w:t>
            </w:r>
            <w:proofErr w:type="gramStart"/>
            <w:r w:rsidRPr="00E734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USA</w:t>
            </w:r>
            <w:r w:rsidRPr="00E7344F">
              <w:rPr>
                <w:rFonts w:asciiTheme="majorBidi" w:hAnsiTheme="majorBidi"/>
                <w:sz w:val="28"/>
                <w:szCs w:val="28"/>
                <w:rtl/>
                <w:lang w:bidi="fa-IR"/>
              </w:rPr>
              <w:t xml:space="preserve"> .</w:t>
            </w:r>
            <w:proofErr w:type="gramEnd"/>
            <w:r w:rsidRPr="00E7344F">
              <w:rPr>
                <w:rFonts w:asciiTheme="majorBidi" w:hAnsiTheme="majorBidi"/>
                <w:sz w:val="28"/>
                <w:szCs w:val="28"/>
                <w:rtl/>
                <w:lang w:bidi="fa-IR"/>
              </w:rPr>
              <w:t xml:space="preserve"> </w:t>
            </w:r>
          </w:p>
          <w:p w:rsidR="00AB3651" w:rsidRPr="00B40618" w:rsidRDefault="00AB3651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40618" w:rsidRPr="00B40618" w:rsidRDefault="00B40618" w:rsidP="00AB3651">
      <w:pPr>
        <w:rPr>
          <w:rFonts w:cs="B Koodak"/>
          <w:b/>
          <w:bCs/>
          <w:sz w:val="24"/>
          <w:szCs w:val="24"/>
          <w:lang w:bidi="fa-IR"/>
        </w:rPr>
      </w:pPr>
    </w:p>
    <w:sectPr w:rsidR="00B40618" w:rsidRPr="00B40618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88" w:rsidRDefault="00E93388">
      <w:r>
        <w:separator/>
      </w:r>
    </w:p>
  </w:endnote>
  <w:endnote w:type="continuationSeparator" w:id="0">
    <w:p w:rsidR="00E93388" w:rsidRDefault="00E9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98" w:rsidRDefault="0081389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13898" w:rsidRDefault="00813898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98" w:rsidRDefault="0081389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C6D41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813898" w:rsidRDefault="00813898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88" w:rsidRDefault="00E93388">
      <w:r>
        <w:separator/>
      </w:r>
    </w:p>
  </w:footnote>
  <w:footnote w:type="continuationSeparator" w:id="0">
    <w:p w:rsidR="00E93388" w:rsidRDefault="00E9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1B1"/>
    <w:multiLevelType w:val="hybridMultilevel"/>
    <w:tmpl w:val="75C6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786D"/>
    <w:multiLevelType w:val="hybridMultilevel"/>
    <w:tmpl w:val="96BC4BD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F5329"/>
    <w:multiLevelType w:val="hybridMultilevel"/>
    <w:tmpl w:val="448045C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09D6"/>
    <w:multiLevelType w:val="hybridMultilevel"/>
    <w:tmpl w:val="D0E0E07C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262E9"/>
    <w:multiLevelType w:val="hybridMultilevel"/>
    <w:tmpl w:val="9CDC1C2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60978"/>
    <w:multiLevelType w:val="hybridMultilevel"/>
    <w:tmpl w:val="175CA28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82B"/>
    <w:multiLevelType w:val="hybridMultilevel"/>
    <w:tmpl w:val="6166F3B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535E"/>
    <w:multiLevelType w:val="hybridMultilevel"/>
    <w:tmpl w:val="6960F76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5130F"/>
    <w:multiLevelType w:val="hybridMultilevel"/>
    <w:tmpl w:val="8F86A4B4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10765"/>
    <w:multiLevelType w:val="hybridMultilevel"/>
    <w:tmpl w:val="D1A080EC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F5D4F"/>
    <w:multiLevelType w:val="hybridMultilevel"/>
    <w:tmpl w:val="CD76D810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13A60"/>
    <w:multiLevelType w:val="hybridMultilevel"/>
    <w:tmpl w:val="FA3671A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D24F4"/>
    <w:multiLevelType w:val="hybridMultilevel"/>
    <w:tmpl w:val="ADE84562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F09CE"/>
    <w:multiLevelType w:val="hybridMultilevel"/>
    <w:tmpl w:val="9982B66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14B57"/>
    <w:multiLevelType w:val="hybridMultilevel"/>
    <w:tmpl w:val="175CA28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A1BA9"/>
    <w:multiLevelType w:val="hybridMultilevel"/>
    <w:tmpl w:val="C02E47BA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3C5A"/>
    <w:multiLevelType w:val="hybridMultilevel"/>
    <w:tmpl w:val="380EFAD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05050"/>
    <w:multiLevelType w:val="hybridMultilevel"/>
    <w:tmpl w:val="8A94F12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77E7F"/>
    <w:multiLevelType w:val="hybridMultilevel"/>
    <w:tmpl w:val="2822E97A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D139E"/>
    <w:multiLevelType w:val="hybridMultilevel"/>
    <w:tmpl w:val="A7108AC2"/>
    <w:lvl w:ilvl="0" w:tplc="B38234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A33EF1"/>
    <w:multiLevelType w:val="hybridMultilevel"/>
    <w:tmpl w:val="E74ABB00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626D3"/>
    <w:multiLevelType w:val="hybridMultilevel"/>
    <w:tmpl w:val="59FC96A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84429"/>
    <w:multiLevelType w:val="hybridMultilevel"/>
    <w:tmpl w:val="10E45BA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B55FB0"/>
    <w:multiLevelType w:val="hybridMultilevel"/>
    <w:tmpl w:val="FA3671A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079BE"/>
    <w:multiLevelType w:val="hybridMultilevel"/>
    <w:tmpl w:val="175CA28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91A26"/>
    <w:multiLevelType w:val="hybridMultilevel"/>
    <w:tmpl w:val="C6680682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1"/>
  </w:num>
  <w:num w:numId="5">
    <w:abstractNumId w:val="21"/>
  </w:num>
  <w:num w:numId="6">
    <w:abstractNumId w:val="17"/>
  </w:num>
  <w:num w:numId="7">
    <w:abstractNumId w:val="7"/>
  </w:num>
  <w:num w:numId="8">
    <w:abstractNumId w:val="2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22"/>
  </w:num>
  <w:num w:numId="14">
    <w:abstractNumId w:val="3"/>
  </w:num>
  <w:num w:numId="15">
    <w:abstractNumId w:val="20"/>
  </w:num>
  <w:num w:numId="16">
    <w:abstractNumId w:val="4"/>
  </w:num>
  <w:num w:numId="17">
    <w:abstractNumId w:val="6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9"/>
  </w:num>
  <w:num w:numId="23">
    <w:abstractNumId w:val="27"/>
  </w:num>
  <w:num w:numId="24">
    <w:abstractNumId w:val="14"/>
  </w:num>
  <w:num w:numId="25">
    <w:abstractNumId w:val="5"/>
  </w:num>
  <w:num w:numId="26">
    <w:abstractNumId w:val="26"/>
  </w:num>
  <w:num w:numId="27">
    <w:abstractNumId w:val="25"/>
  </w:num>
  <w:num w:numId="2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20358"/>
    <w:rsid w:val="00025A9C"/>
    <w:rsid w:val="000323A5"/>
    <w:rsid w:val="00043647"/>
    <w:rsid w:val="00043A87"/>
    <w:rsid w:val="00045F77"/>
    <w:rsid w:val="0005292B"/>
    <w:rsid w:val="00071C52"/>
    <w:rsid w:val="000755D0"/>
    <w:rsid w:val="00080CDD"/>
    <w:rsid w:val="000907CA"/>
    <w:rsid w:val="000A3AA3"/>
    <w:rsid w:val="000C061C"/>
    <w:rsid w:val="000C160D"/>
    <w:rsid w:val="000C2175"/>
    <w:rsid w:val="000C6D41"/>
    <w:rsid w:val="000D032F"/>
    <w:rsid w:val="000D0D64"/>
    <w:rsid w:val="000D1247"/>
    <w:rsid w:val="000D2F52"/>
    <w:rsid w:val="00113ADC"/>
    <w:rsid w:val="001157D9"/>
    <w:rsid w:val="00117CF8"/>
    <w:rsid w:val="00130450"/>
    <w:rsid w:val="00131226"/>
    <w:rsid w:val="00134639"/>
    <w:rsid w:val="0017283A"/>
    <w:rsid w:val="001765C0"/>
    <w:rsid w:val="00176C2F"/>
    <w:rsid w:val="001808EE"/>
    <w:rsid w:val="00187017"/>
    <w:rsid w:val="001A5B91"/>
    <w:rsid w:val="001A765A"/>
    <w:rsid w:val="001E0333"/>
    <w:rsid w:val="001E130B"/>
    <w:rsid w:val="001E50F4"/>
    <w:rsid w:val="001E58C8"/>
    <w:rsid w:val="001E74D6"/>
    <w:rsid w:val="00202903"/>
    <w:rsid w:val="00206FBC"/>
    <w:rsid w:val="00211005"/>
    <w:rsid w:val="00213CDD"/>
    <w:rsid w:val="00214FAF"/>
    <w:rsid w:val="00220038"/>
    <w:rsid w:val="00222BBC"/>
    <w:rsid w:val="00227820"/>
    <w:rsid w:val="002444D4"/>
    <w:rsid w:val="0025488E"/>
    <w:rsid w:val="00255C41"/>
    <w:rsid w:val="00262117"/>
    <w:rsid w:val="0026546E"/>
    <w:rsid w:val="00265FC4"/>
    <w:rsid w:val="00266BE5"/>
    <w:rsid w:val="002673D5"/>
    <w:rsid w:val="00283556"/>
    <w:rsid w:val="00283B1B"/>
    <w:rsid w:val="002B100A"/>
    <w:rsid w:val="002D498F"/>
    <w:rsid w:val="002D66BC"/>
    <w:rsid w:val="002E0985"/>
    <w:rsid w:val="002E453C"/>
    <w:rsid w:val="002F56DA"/>
    <w:rsid w:val="002F7CCA"/>
    <w:rsid w:val="00307E71"/>
    <w:rsid w:val="0031246E"/>
    <w:rsid w:val="00314C91"/>
    <w:rsid w:val="003246C5"/>
    <w:rsid w:val="00324B4B"/>
    <w:rsid w:val="00334D25"/>
    <w:rsid w:val="003627CD"/>
    <w:rsid w:val="00366B7E"/>
    <w:rsid w:val="00380952"/>
    <w:rsid w:val="003878A0"/>
    <w:rsid w:val="00392662"/>
    <w:rsid w:val="003A6E8D"/>
    <w:rsid w:val="003C07B3"/>
    <w:rsid w:val="003D0CA0"/>
    <w:rsid w:val="003D1674"/>
    <w:rsid w:val="003E591C"/>
    <w:rsid w:val="003F6DE1"/>
    <w:rsid w:val="00405035"/>
    <w:rsid w:val="00406F65"/>
    <w:rsid w:val="00420859"/>
    <w:rsid w:val="0042116E"/>
    <w:rsid w:val="00426473"/>
    <w:rsid w:val="004356D3"/>
    <w:rsid w:val="004364E1"/>
    <w:rsid w:val="004616F3"/>
    <w:rsid w:val="00467E5F"/>
    <w:rsid w:val="00475FD2"/>
    <w:rsid w:val="004763FC"/>
    <w:rsid w:val="00492968"/>
    <w:rsid w:val="004A0426"/>
    <w:rsid w:val="004A1B00"/>
    <w:rsid w:val="004B286B"/>
    <w:rsid w:val="004B2F2F"/>
    <w:rsid w:val="004B42BB"/>
    <w:rsid w:val="004D0EC3"/>
    <w:rsid w:val="004D699A"/>
    <w:rsid w:val="004E4EC2"/>
    <w:rsid w:val="004E50BB"/>
    <w:rsid w:val="004E5795"/>
    <w:rsid w:val="004E78FC"/>
    <w:rsid w:val="004F69C2"/>
    <w:rsid w:val="00502CEE"/>
    <w:rsid w:val="00503E44"/>
    <w:rsid w:val="00514809"/>
    <w:rsid w:val="0052275A"/>
    <w:rsid w:val="00532C8A"/>
    <w:rsid w:val="00532F7F"/>
    <w:rsid w:val="005338CD"/>
    <w:rsid w:val="00533AA4"/>
    <w:rsid w:val="00545B0F"/>
    <w:rsid w:val="005464A4"/>
    <w:rsid w:val="00566EDD"/>
    <w:rsid w:val="005962AC"/>
    <w:rsid w:val="005A1616"/>
    <w:rsid w:val="005A362D"/>
    <w:rsid w:val="005A496A"/>
    <w:rsid w:val="005B31FA"/>
    <w:rsid w:val="005B3441"/>
    <w:rsid w:val="005C3B04"/>
    <w:rsid w:val="005E6F5C"/>
    <w:rsid w:val="00620521"/>
    <w:rsid w:val="006307FA"/>
    <w:rsid w:val="00630CC3"/>
    <w:rsid w:val="00645DB4"/>
    <w:rsid w:val="006500FC"/>
    <w:rsid w:val="00656053"/>
    <w:rsid w:val="00664FA8"/>
    <w:rsid w:val="006674EA"/>
    <w:rsid w:val="00670195"/>
    <w:rsid w:val="00671598"/>
    <w:rsid w:val="0067475C"/>
    <w:rsid w:val="00675ADB"/>
    <w:rsid w:val="00690BE8"/>
    <w:rsid w:val="00692BD6"/>
    <w:rsid w:val="00694470"/>
    <w:rsid w:val="00695094"/>
    <w:rsid w:val="006B0CF8"/>
    <w:rsid w:val="006B26A4"/>
    <w:rsid w:val="006B3084"/>
    <w:rsid w:val="006C1105"/>
    <w:rsid w:val="006E6879"/>
    <w:rsid w:val="006E6F05"/>
    <w:rsid w:val="00706168"/>
    <w:rsid w:val="0071185A"/>
    <w:rsid w:val="00714154"/>
    <w:rsid w:val="007215ED"/>
    <w:rsid w:val="007334D0"/>
    <w:rsid w:val="0074286F"/>
    <w:rsid w:val="00745FBD"/>
    <w:rsid w:val="0075290C"/>
    <w:rsid w:val="00755764"/>
    <w:rsid w:val="00757BE1"/>
    <w:rsid w:val="00764C55"/>
    <w:rsid w:val="007661EC"/>
    <w:rsid w:val="007754F7"/>
    <w:rsid w:val="007822C8"/>
    <w:rsid w:val="00782B74"/>
    <w:rsid w:val="007A415B"/>
    <w:rsid w:val="007A4860"/>
    <w:rsid w:val="007A6DCB"/>
    <w:rsid w:val="007B1179"/>
    <w:rsid w:val="007B5C0B"/>
    <w:rsid w:val="007C658A"/>
    <w:rsid w:val="007C6B05"/>
    <w:rsid w:val="007D0AA6"/>
    <w:rsid w:val="007E0CDB"/>
    <w:rsid w:val="007E5B56"/>
    <w:rsid w:val="008008E7"/>
    <w:rsid w:val="00813898"/>
    <w:rsid w:val="00820575"/>
    <w:rsid w:val="00837BBF"/>
    <w:rsid w:val="0084216E"/>
    <w:rsid w:val="00847EBD"/>
    <w:rsid w:val="008729E7"/>
    <w:rsid w:val="00873346"/>
    <w:rsid w:val="008743C7"/>
    <w:rsid w:val="008750C7"/>
    <w:rsid w:val="0087547B"/>
    <w:rsid w:val="00877D39"/>
    <w:rsid w:val="0088015E"/>
    <w:rsid w:val="00890345"/>
    <w:rsid w:val="008A0D64"/>
    <w:rsid w:val="008A6E03"/>
    <w:rsid w:val="008C35FC"/>
    <w:rsid w:val="008C5EDF"/>
    <w:rsid w:val="008D499C"/>
    <w:rsid w:val="008E1AFE"/>
    <w:rsid w:val="008E4AB7"/>
    <w:rsid w:val="008E56C2"/>
    <w:rsid w:val="008F3EFF"/>
    <w:rsid w:val="008F43D9"/>
    <w:rsid w:val="00901247"/>
    <w:rsid w:val="0090228A"/>
    <w:rsid w:val="009027A0"/>
    <w:rsid w:val="009109C3"/>
    <w:rsid w:val="009115A2"/>
    <w:rsid w:val="00925B3A"/>
    <w:rsid w:val="00930682"/>
    <w:rsid w:val="00930C59"/>
    <w:rsid w:val="009463CB"/>
    <w:rsid w:val="009565F8"/>
    <w:rsid w:val="009779C1"/>
    <w:rsid w:val="00980832"/>
    <w:rsid w:val="009916F6"/>
    <w:rsid w:val="00991B6C"/>
    <w:rsid w:val="00992E8A"/>
    <w:rsid w:val="00994CDB"/>
    <w:rsid w:val="009A52CF"/>
    <w:rsid w:val="009A789A"/>
    <w:rsid w:val="009B1C08"/>
    <w:rsid w:val="009B2B2D"/>
    <w:rsid w:val="009C12E9"/>
    <w:rsid w:val="009C66B3"/>
    <w:rsid w:val="009D4EBC"/>
    <w:rsid w:val="009D7FBB"/>
    <w:rsid w:val="009E56BE"/>
    <w:rsid w:val="009E698B"/>
    <w:rsid w:val="009F2AAD"/>
    <w:rsid w:val="00A0140C"/>
    <w:rsid w:val="00A309BD"/>
    <w:rsid w:val="00A337B7"/>
    <w:rsid w:val="00A36F7C"/>
    <w:rsid w:val="00A462D7"/>
    <w:rsid w:val="00A53309"/>
    <w:rsid w:val="00A55889"/>
    <w:rsid w:val="00A5730F"/>
    <w:rsid w:val="00A603BE"/>
    <w:rsid w:val="00A62AAC"/>
    <w:rsid w:val="00A84901"/>
    <w:rsid w:val="00A9664F"/>
    <w:rsid w:val="00AA2F4D"/>
    <w:rsid w:val="00AA6A57"/>
    <w:rsid w:val="00AB3651"/>
    <w:rsid w:val="00AB36C9"/>
    <w:rsid w:val="00AB584E"/>
    <w:rsid w:val="00AC79F8"/>
    <w:rsid w:val="00AE5FE1"/>
    <w:rsid w:val="00AF3EC0"/>
    <w:rsid w:val="00B05889"/>
    <w:rsid w:val="00B05D5B"/>
    <w:rsid w:val="00B06112"/>
    <w:rsid w:val="00B13C49"/>
    <w:rsid w:val="00B17223"/>
    <w:rsid w:val="00B2140B"/>
    <w:rsid w:val="00B25F33"/>
    <w:rsid w:val="00B36491"/>
    <w:rsid w:val="00B40618"/>
    <w:rsid w:val="00B41B20"/>
    <w:rsid w:val="00B4558C"/>
    <w:rsid w:val="00B4791D"/>
    <w:rsid w:val="00B534D5"/>
    <w:rsid w:val="00B54D61"/>
    <w:rsid w:val="00B64314"/>
    <w:rsid w:val="00B674CB"/>
    <w:rsid w:val="00B67BB2"/>
    <w:rsid w:val="00B775B2"/>
    <w:rsid w:val="00B811B1"/>
    <w:rsid w:val="00B94354"/>
    <w:rsid w:val="00BA4BBB"/>
    <w:rsid w:val="00BB2572"/>
    <w:rsid w:val="00BB384B"/>
    <w:rsid w:val="00BB3917"/>
    <w:rsid w:val="00BB3A74"/>
    <w:rsid w:val="00BB41D5"/>
    <w:rsid w:val="00BB6DA4"/>
    <w:rsid w:val="00BC48A3"/>
    <w:rsid w:val="00BD1E79"/>
    <w:rsid w:val="00BE200E"/>
    <w:rsid w:val="00BF2152"/>
    <w:rsid w:val="00BF2953"/>
    <w:rsid w:val="00C05F8A"/>
    <w:rsid w:val="00C12CF2"/>
    <w:rsid w:val="00C22D0C"/>
    <w:rsid w:val="00C36F8A"/>
    <w:rsid w:val="00C51A28"/>
    <w:rsid w:val="00C54699"/>
    <w:rsid w:val="00C64B5C"/>
    <w:rsid w:val="00C660F9"/>
    <w:rsid w:val="00C8159B"/>
    <w:rsid w:val="00C91FE6"/>
    <w:rsid w:val="00C937CD"/>
    <w:rsid w:val="00CA35ED"/>
    <w:rsid w:val="00CA677F"/>
    <w:rsid w:val="00CB53E3"/>
    <w:rsid w:val="00CD0362"/>
    <w:rsid w:val="00CE5458"/>
    <w:rsid w:val="00CE69D9"/>
    <w:rsid w:val="00CE78C5"/>
    <w:rsid w:val="00CF1DFC"/>
    <w:rsid w:val="00D07EC1"/>
    <w:rsid w:val="00D1250B"/>
    <w:rsid w:val="00D1273F"/>
    <w:rsid w:val="00D12BEC"/>
    <w:rsid w:val="00D17FD3"/>
    <w:rsid w:val="00D341C4"/>
    <w:rsid w:val="00D40BBB"/>
    <w:rsid w:val="00D43A0C"/>
    <w:rsid w:val="00D504BC"/>
    <w:rsid w:val="00D52C3D"/>
    <w:rsid w:val="00D738B9"/>
    <w:rsid w:val="00D772CA"/>
    <w:rsid w:val="00D8689B"/>
    <w:rsid w:val="00D97130"/>
    <w:rsid w:val="00DA00DC"/>
    <w:rsid w:val="00DA4CAD"/>
    <w:rsid w:val="00DC03CA"/>
    <w:rsid w:val="00DC23B7"/>
    <w:rsid w:val="00DF66F3"/>
    <w:rsid w:val="00DF7B27"/>
    <w:rsid w:val="00E006B3"/>
    <w:rsid w:val="00E1543D"/>
    <w:rsid w:val="00E27719"/>
    <w:rsid w:val="00E526D4"/>
    <w:rsid w:val="00E53DDF"/>
    <w:rsid w:val="00E5564E"/>
    <w:rsid w:val="00E6228C"/>
    <w:rsid w:val="00E7290D"/>
    <w:rsid w:val="00E7344F"/>
    <w:rsid w:val="00E77261"/>
    <w:rsid w:val="00E8686E"/>
    <w:rsid w:val="00E93388"/>
    <w:rsid w:val="00E9753F"/>
    <w:rsid w:val="00EA4FED"/>
    <w:rsid w:val="00EA7935"/>
    <w:rsid w:val="00ED49AC"/>
    <w:rsid w:val="00ED4BCE"/>
    <w:rsid w:val="00EF09D1"/>
    <w:rsid w:val="00EF5AE4"/>
    <w:rsid w:val="00F0174A"/>
    <w:rsid w:val="00F02750"/>
    <w:rsid w:val="00F107FC"/>
    <w:rsid w:val="00F2273F"/>
    <w:rsid w:val="00F30AD2"/>
    <w:rsid w:val="00F378E6"/>
    <w:rsid w:val="00F472B7"/>
    <w:rsid w:val="00F51181"/>
    <w:rsid w:val="00F74EBA"/>
    <w:rsid w:val="00F75751"/>
    <w:rsid w:val="00F809FD"/>
    <w:rsid w:val="00F81AC8"/>
    <w:rsid w:val="00F84047"/>
    <w:rsid w:val="00F9062E"/>
    <w:rsid w:val="00F948B6"/>
    <w:rsid w:val="00F95655"/>
    <w:rsid w:val="00FA4757"/>
    <w:rsid w:val="00FA7633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149CC6-7137-46BD-93B3-407DAB3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15E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3C07B3"/>
    <w:pPr>
      <w:bidi w:val="0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C92F-9986-49B6-A100-AC506E89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10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p</cp:lastModifiedBy>
  <cp:revision>13</cp:revision>
  <cp:lastPrinted>2019-09-21T18:29:00Z</cp:lastPrinted>
  <dcterms:created xsi:type="dcterms:W3CDTF">2019-09-02T09:41:00Z</dcterms:created>
  <dcterms:modified xsi:type="dcterms:W3CDTF">2019-09-21T18:32:00Z</dcterms:modified>
</cp:coreProperties>
</file>