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  <w:lang w:bidi="fa-IR"/>
        </w:rPr>
        <w:t>گزارش عملکرد دفتر توسعه آموزش دانشکده تغذیه و علوم غذایی در سال 99:</w:t>
      </w:r>
    </w:p>
    <w:p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ارزشیابی برنامه و طرح درسی</w:t>
      </w:r>
    </w:p>
    <w:p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پیگیری و گزارش طرح دروس تدوین نشده به اعضای هیات علمی و مسئولین دانشکده </w:t>
      </w:r>
    </w:p>
    <w:p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 و گزارش طرح دروس ناقص اساتید در جلسات ترفیع پایه سالیانه</w:t>
      </w:r>
    </w:p>
    <w:p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تشکیل جلسه کمیته برنامه ریزی درسی </w:t>
      </w:r>
    </w:p>
    <w:p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تصویب حیطه ها و شاخص های ارزشیابی برنامه درسی در جلسه کمیته برنامه ریزی درسی</w:t>
      </w:r>
    </w:p>
    <w:p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استخراج و تحلیل نتایج ارزشیابی برنامه و ارائه پسخوراند به مسئولین دانشکده و دانشگاه</w:t>
      </w:r>
    </w:p>
    <w:p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آموزش مجازی</w:t>
      </w:r>
    </w:p>
    <w:p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ایجاد دسترسی مسئولین دانشکده به سامانه نوید جهت نظارت بر محتواهای بارگذاری شده توسط اساتید دانشکده</w:t>
      </w:r>
    </w:p>
    <w:p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ارزشیابی اساتید</w:t>
      </w:r>
    </w:p>
    <w:p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اطلاع رسانی و پیگیری مشارکت دانشجویان و مسئولین دانشکده در ارزشیابی اساتید در هر نیمسال</w:t>
      </w:r>
    </w:p>
    <w:p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جلب مشارکت دانشجویان جهت شرکت در فرایند ارزشیابی</w:t>
      </w:r>
    </w:p>
    <w:p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بازخورد نتایج کلی ارزشیابی به دانشجویان، اساتید، مسئولین دانشکده و دانشگاه</w:t>
      </w:r>
    </w:p>
    <w:p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بازخورد امتیازات ارزشیابی بالا و پایین به مسئولین مربوطه</w:t>
      </w:r>
    </w:p>
    <w:p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آزمون ها و ارزیابی و تحلیل</w:t>
      </w:r>
    </w:p>
    <w:p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درخواست بودجه بندی آزمون ها از اساتید قبل از شروع آزمون ها</w:t>
      </w:r>
    </w:p>
    <w:p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تحلیل نتایج آزمون های تستی و تشریحی</w:t>
      </w:r>
    </w:p>
    <w:p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بازخورد نتایج تحلیل به دانشجویان، اساتید، مسئولین دانشکده و دانشگاه و مسئول کارگروه ارتقا نظام ارزیابی و آزمون ها</w:t>
      </w:r>
    </w:p>
    <w:p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تشکیل جلسات متعدد کمیته آزمون ها جهت برنامه ریزی در زمینه برگزاری آزمون ها و همچنین رسیدگی به اعتراضات</w:t>
      </w:r>
    </w:p>
    <w:p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توانمندسازی اساتید</w:t>
      </w:r>
    </w:p>
    <w:p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ایجاد دسترسی تمامی اساتید دانشکده به محتواهای الکترونیکی مباحث آموزش پزشکی در سامانه </w:t>
      </w:r>
      <w:r>
        <w:rPr>
          <w:rFonts w:cs="B Nazanin"/>
          <w:sz w:val="28"/>
          <w:szCs w:val="28"/>
          <w:lang w:bidi="fa-IR"/>
        </w:rPr>
        <w:t>LMS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معرفی اعضای هیات علمی جدیدالاستخدام جهت گذراندن دوره مهارت های دانشگاهی</w:t>
      </w:r>
    </w:p>
    <w:p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دانش پژوهشی</w:t>
      </w:r>
    </w:p>
    <w:p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همکاری مسئول دفتر توسعه آموزش دانشکده در فعالیت هاش دانش پژوهی </w:t>
      </w:r>
      <w:r>
        <w:rPr>
          <w:rFonts w:cs="B Nazanin"/>
          <w:sz w:val="28"/>
          <w:szCs w:val="28"/>
          <w:lang w:bidi="fa-IR"/>
        </w:rPr>
        <w:t>EDC</w:t>
      </w:r>
    </w:p>
    <w:p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اطلاع رسانی اولویت های دانش پژوهی به اعضای هیات علمی</w:t>
      </w:r>
    </w:p>
    <w:p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اعتباربخشی</w:t>
      </w:r>
    </w:p>
    <w:p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همکاری مسئول دفتر توسعه آموزش دانشکده در تمامی سنجه های اعتبارسنجی مرتبط با بخش توسعه آموزش </w:t>
      </w:r>
    </w:p>
    <w:p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مدیریت دفتر توسعه آموزش دانشکده</w:t>
      </w:r>
    </w:p>
    <w:p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تشکیل و فعالیت کمیته مشورتی دانشجویی</w:t>
      </w:r>
    </w:p>
    <w:p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عضویت و فعالیت مسئول دفتر توسعه آموزش دانشکده در جلسات شورای آموزشی و پژوهشی</w:t>
      </w:r>
    </w:p>
    <w:p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بروز رسانی برنامه راهبردی دفتر توسعه آموزش دانشکده</w:t>
      </w:r>
    </w:p>
    <w:p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اعلام آمادگی دفتر توسعه آموزش دانشکده برای مشاوره در زمینه روش های نوین آموزشی</w:t>
      </w:r>
    </w:p>
    <w:p>
      <w:pPr>
        <w:bidi/>
        <w:spacing w:after="0" w:line="360" w:lineRule="auto"/>
        <w:ind w:left="720"/>
        <w:jc w:val="both"/>
        <w:rPr>
          <w:rFonts w:cs="B Nazanin"/>
          <w:sz w:val="28"/>
          <w:szCs w:val="28"/>
          <w:lang w:bidi="fa-IR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34FFB"/>
    <w:multiLevelType w:val="hybridMultilevel"/>
    <w:tmpl w:val="427ABFA4"/>
    <w:lvl w:ilvl="0" w:tplc="CCFC6E7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94E2006"/>
    <w:multiLevelType w:val="hybridMultilevel"/>
    <w:tmpl w:val="FDE4CD6A"/>
    <w:lvl w:ilvl="0" w:tplc="F2E61808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1D9EF9-F82B-4421-A550-29AE7D7C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86FD4-0441-4EC9-A322-7C713C69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 notebook</dc:creator>
  <cp:keywords/>
  <dc:description/>
  <cp:lastModifiedBy>admin</cp:lastModifiedBy>
  <cp:revision>2</cp:revision>
  <dcterms:created xsi:type="dcterms:W3CDTF">2025-10-07T07:50:00Z</dcterms:created>
  <dcterms:modified xsi:type="dcterms:W3CDTF">2025-10-07T07:50:00Z</dcterms:modified>
</cp:coreProperties>
</file>